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ABE" w:rsidRPr="00D66DF8" w:rsidRDefault="006C3ABE" w:rsidP="00380C7D">
      <w:pPr>
        <w:spacing w:after="0" w:line="240" w:lineRule="auto"/>
        <w:jc w:val="center"/>
        <w:rPr>
          <w:rFonts w:ascii="Times New Roman" w:hAnsi="Times New Roman"/>
          <w:sz w:val="28"/>
          <w:szCs w:val="28"/>
          <w:lang w:eastAsia="ru-RU"/>
        </w:rPr>
      </w:pPr>
      <w:r w:rsidRPr="00D66DF8">
        <w:rPr>
          <w:rFonts w:ascii="Times New Roman" w:hAnsi="Times New Roman"/>
          <w:sz w:val="28"/>
          <w:szCs w:val="28"/>
          <w:lang w:eastAsia="ru-RU"/>
        </w:rPr>
        <w:t>МИНОБРНАУКИ РОССИИ</w:t>
      </w:r>
    </w:p>
    <w:p w:rsidR="006C3ABE" w:rsidRPr="00D66DF8" w:rsidRDefault="006C3ABE" w:rsidP="00380C7D">
      <w:pPr>
        <w:spacing w:after="0" w:line="240" w:lineRule="auto"/>
        <w:jc w:val="center"/>
        <w:rPr>
          <w:rFonts w:ascii="Times New Roman" w:hAnsi="Times New Roman"/>
          <w:sz w:val="28"/>
          <w:szCs w:val="28"/>
          <w:lang w:eastAsia="ru-RU"/>
        </w:rPr>
      </w:pPr>
      <w:r w:rsidRPr="00D66DF8">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C3ABE" w:rsidRPr="00D66DF8" w:rsidRDefault="006C3ABE" w:rsidP="00380C7D">
      <w:pPr>
        <w:spacing w:after="0" w:line="240" w:lineRule="auto"/>
        <w:jc w:val="center"/>
        <w:rPr>
          <w:rFonts w:ascii="Times New Roman" w:hAnsi="Times New Roman"/>
          <w:sz w:val="28"/>
          <w:szCs w:val="28"/>
          <w:lang w:eastAsia="ru-RU"/>
        </w:rPr>
      </w:pPr>
      <w:r w:rsidRPr="00D66DF8">
        <w:rPr>
          <w:rFonts w:ascii="Times New Roman" w:hAnsi="Times New Roman"/>
          <w:sz w:val="28"/>
          <w:szCs w:val="28"/>
          <w:lang w:eastAsia="ru-RU"/>
        </w:rPr>
        <w:t>«Гжельский государственный университет»</w:t>
      </w:r>
    </w:p>
    <w:p w:rsidR="006C3ABE" w:rsidRPr="00D66DF8" w:rsidRDefault="006C3ABE" w:rsidP="00380C7D">
      <w:pPr>
        <w:spacing w:after="0" w:line="240" w:lineRule="auto"/>
        <w:jc w:val="center"/>
        <w:rPr>
          <w:rFonts w:ascii="Times New Roman" w:hAnsi="Times New Roman"/>
          <w:sz w:val="28"/>
          <w:szCs w:val="28"/>
          <w:lang w:eastAsia="ru-RU"/>
        </w:rPr>
      </w:pPr>
      <w:r w:rsidRPr="00D66DF8">
        <w:rPr>
          <w:rFonts w:ascii="Times New Roman" w:hAnsi="Times New Roman"/>
          <w:sz w:val="28"/>
          <w:szCs w:val="28"/>
          <w:lang w:eastAsia="ru-RU"/>
        </w:rPr>
        <w:t>(ГГУ)</w:t>
      </w:r>
    </w:p>
    <w:p w:rsidR="006C3ABE" w:rsidRPr="00D66DF8" w:rsidRDefault="006C3ABE" w:rsidP="00380C7D">
      <w:pPr>
        <w:spacing w:after="0" w:line="240" w:lineRule="auto"/>
        <w:rPr>
          <w:rFonts w:ascii="Times New Roman" w:hAnsi="Times New Roman"/>
          <w:sz w:val="28"/>
          <w:szCs w:val="28"/>
          <w:lang w:eastAsia="ru-RU"/>
        </w:rPr>
      </w:pPr>
    </w:p>
    <w:p w:rsidR="006C3ABE" w:rsidRPr="00D66DF8" w:rsidRDefault="006C3ABE" w:rsidP="00380C7D">
      <w:pPr>
        <w:widowControl w:val="0"/>
        <w:tabs>
          <w:tab w:val="left" w:leader="underscore" w:pos="9760"/>
        </w:tabs>
        <w:autoSpaceDE w:val="0"/>
        <w:autoSpaceDN w:val="0"/>
        <w:adjustRightInd w:val="0"/>
        <w:spacing w:after="0" w:line="36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0"/>
        </w:tabs>
        <w:autoSpaceDE w:val="0"/>
        <w:autoSpaceDN w:val="0"/>
        <w:adjustRightInd w:val="0"/>
        <w:spacing w:after="0" w:line="36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66DF8">
        <w:rPr>
          <w:rFonts w:ascii="Times New Roman" w:hAnsi="Times New Roman"/>
          <w:bCs/>
          <w:i/>
          <w:sz w:val="28"/>
          <w:szCs w:val="28"/>
          <w:lang w:eastAsia="ru-RU"/>
        </w:rPr>
        <w:t>Кафедра иностранных языков и речевой коммуникации</w:t>
      </w:r>
    </w:p>
    <w:p w:rsidR="006C3ABE" w:rsidRPr="00D66DF8" w:rsidRDefault="006C3ABE" w:rsidP="00380C7D">
      <w:pPr>
        <w:tabs>
          <w:tab w:val="left" w:pos="680"/>
          <w:tab w:val="left" w:pos="851"/>
          <w:tab w:val="left" w:pos="6240"/>
        </w:tabs>
        <w:spacing w:after="0" w:line="240" w:lineRule="auto"/>
        <w:rPr>
          <w:rFonts w:ascii="Times New Roman" w:hAnsi="Times New Roman"/>
          <w:noProof/>
          <w:sz w:val="28"/>
          <w:szCs w:val="28"/>
          <w:lang w:eastAsia="ru-RU"/>
        </w:rPr>
      </w:pPr>
      <w:r w:rsidRPr="00D66DF8">
        <w:rPr>
          <w:rFonts w:ascii="Times New Roman" w:hAnsi="Times New Roman"/>
          <w:noProof/>
          <w:sz w:val="28"/>
          <w:szCs w:val="28"/>
          <w:lang w:eastAsia="ru-RU"/>
        </w:rPr>
        <w:tab/>
      </w:r>
    </w:p>
    <w:p w:rsidR="006C3ABE" w:rsidRPr="00D66DF8" w:rsidRDefault="006C3ABE" w:rsidP="00380C7D">
      <w:pPr>
        <w:tabs>
          <w:tab w:val="left" w:pos="680"/>
          <w:tab w:val="left" w:pos="851"/>
          <w:tab w:val="left" w:pos="6240"/>
        </w:tabs>
        <w:spacing w:after="0" w:line="240" w:lineRule="auto"/>
        <w:rPr>
          <w:rFonts w:ascii="Times New Roman" w:hAnsi="Times New Roman"/>
          <w:noProof/>
          <w:sz w:val="28"/>
          <w:szCs w:val="28"/>
          <w:lang w:eastAsia="ru-RU"/>
        </w:rPr>
      </w:pPr>
    </w:p>
    <w:p w:rsidR="006C3ABE" w:rsidRPr="00D66DF8" w:rsidRDefault="006C3ABE" w:rsidP="00380C7D">
      <w:pPr>
        <w:tabs>
          <w:tab w:val="left" w:pos="680"/>
          <w:tab w:val="left" w:pos="851"/>
          <w:tab w:val="left" w:pos="6240"/>
        </w:tabs>
        <w:spacing w:after="0" w:line="240" w:lineRule="auto"/>
        <w:rPr>
          <w:rFonts w:ascii="Times New Roman" w:hAnsi="Times New Roman"/>
          <w:sz w:val="28"/>
          <w:szCs w:val="28"/>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bCs/>
          <w:sz w:val="28"/>
          <w:szCs w:val="28"/>
          <w:u w:val="single"/>
          <w:lang w:eastAsia="ru-RU"/>
        </w:rPr>
      </w:pPr>
      <w:r w:rsidRPr="00D66DF8">
        <w:rPr>
          <w:rFonts w:ascii="Times New Roman" w:hAnsi="Times New Roman"/>
          <w:bCs/>
          <w:sz w:val="28"/>
          <w:szCs w:val="28"/>
          <w:u w:val="single"/>
          <w:lang w:eastAsia="ru-RU"/>
        </w:rPr>
        <w:t>Рабочая программа дисциплины</w:t>
      </w:r>
    </w:p>
    <w:p w:rsidR="006C3ABE" w:rsidRPr="00D66DF8" w:rsidRDefault="006C3ABE" w:rsidP="00380C7D">
      <w:pPr>
        <w:tabs>
          <w:tab w:val="left" w:pos="680"/>
          <w:tab w:val="left" w:pos="851"/>
        </w:tabs>
        <w:spacing w:after="0" w:line="240" w:lineRule="auto"/>
        <w:jc w:val="center"/>
        <w:rPr>
          <w:rFonts w:ascii="Times New Roman" w:hAnsi="Times New Roman"/>
          <w:sz w:val="28"/>
          <w:szCs w:val="28"/>
          <w:lang w:eastAsia="ru-RU"/>
        </w:rPr>
      </w:pPr>
    </w:p>
    <w:p w:rsidR="006C3ABE" w:rsidRPr="006F55F9" w:rsidRDefault="006C3ABE" w:rsidP="009144B4">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vertAlign w:val="superscript"/>
          <w:lang w:eastAsia="ru-RU"/>
        </w:rPr>
      </w:pPr>
      <w:r w:rsidRPr="006F55F9">
        <w:rPr>
          <w:rFonts w:ascii="Times New Roman" w:hAnsi="Times New Roman"/>
          <w:b/>
          <w:sz w:val="28"/>
          <w:szCs w:val="28"/>
          <w:lang w:eastAsia="ru-RU"/>
        </w:rPr>
        <w:t>Методика обучения русскому языку в начальной школе</w:t>
      </w:r>
    </w:p>
    <w:p w:rsidR="006C3ABE" w:rsidRPr="00D66DF8" w:rsidRDefault="006C3ABE" w:rsidP="00380C7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C3ABE" w:rsidRPr="00D66DF8" w:rsidRDefault="006C3ABE" w:rsidP="00380C7D">
      <w:pPr>
        <w:widowControl w:val="0"/>
        <w:autoSpaceDE w:val="0"/>
        <w:autoSpaceDN w:val="0"/>
        <w:adjustRightInd w:val="0"/>
        <w:spacing w:after="0" w:line="240" w:lineRule="auto"/>
        <w:rPr>
          <w:rFonts w:ascii="Times New Roman" w:hAnsi="Times New Roman"/>
          <w:sz w:val="28"/>
          <w:szCs w:val="28"/>
          <w:vertAlign w:val="superscript"/>
          <w:lang w:eastAsia="ru-RU"/>
        </w:rPr>
      </w:pPr>
    </w:p>
    <w:p w:rsidR="006C3ABE" w:rsidRPr="00D66DF8" w:rsidRDefault="006C3ABE" w:rsidP="00380C7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C3ABE" w:rsidRPr="00121955" w:rsidTr="00380C7D">
        <w:trPr>
          <w:trHeight w:val="409"/>
        </w:trPr>
        <w:tc>
          <w:tcPr>
            <w:tcW w:w="3646" w:type="dxa"/>
          </w:tcPr>
          <w:p w:rsidR="006C3ABE" w:rsidRPr="00D66DF8" w:rsidRDefault="006C3ABE" w:rsidP="00380C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66DF8">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C3ABE" w:rsidRPr="00D66DF8" w:rsidRDefault="006C3ABE" w:rsidP="00380C7D">
            <w:pPr>
              <w:spacing w:after="0" w:line="240" w:lineRule="auto"/>
              <w:rPr>
                <w:rFonts w:ascii="Times New Roman" w:hAnsi="Times New Roman"/>
                <w:color w:val="000000"/>
                <w:sz w:val="28"/>
                <w:szCs w:val="28"/>
                <w:lang w:eastAsia="ru-RU"/>
              </w:rPr>
            </w:pPr>
            <w:r w:rsidRPr="00D66DF8">
              <w:rPr>
                <w:rFonts w:ascii="Times New Roman" w:hAnsi="Times New Roman"/>
                <w:sz w:val="28"/>
                <w:szCs w:val="28"/>
                <w:lang w:eastAsia="ru-RU"/>
              </w:rPr>
              <w:t>44.03.01 Педагогическое образование</w:t>
            </w:r>
          </w:p>
        </w:tc>
      </w:tr>
      <w:tr w:rsidR="006C3ABE" w:rsidRPr="00121955" w:rsidTr="00380C7D">
        <w:trPr>
          <w:trHeight w:val="402"/>
        </w:trPr>
        <w:tc>
          <w:tcPr>
            <w:tcW w:w="3646" w:type="dxa"/>
          </w:tcPr>
          <w:p w:rsidR="00071519" w:rsidRDefault="00071519" w:rsidP="00380C7D">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66DF8">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071519" w:rsidRDefault="00071519" w:rsidP="00380C7D">
            <w:pPr>
              <w:spacing w:after="0" w:line="240" w:lineRule="auto"/>
              <w:jc w:val="both"/>
              <w:rPr>
                <w:rFonts w:ascii="Times New Roman" w:hAnsi="Times New Roman"/>
                <w:sz w:val="28"/>
                <w:szCs w:val="28"/>
                <w:lang w:eastAsia="ru-RU"/>
              </w:rPr>
            </w:pPr>
          </w:p>
          <w:p w:rsidR="006C3ABE" w:rsidRPr="00D66DF8" w:rsidRDefault="006C3ABE" w:rsidP="00380C7D">
            <w:pPr>
              <w:spacing w:after="0" w:line="240" w:lineRule="auto"/>
              <w:jc w:val="both"/>
              <w:rPr>
                <w:rFonts w:ascii="Times New Roman" w:hAnsi="Times New Roman"/>
                <w:sz w:val="28"/>
                <w:szCs w:val="28"/>
                <w:lang w:eastAsia="ru-RU"/>
              </w:rPr>
            </w:pPr>
            <w:r w:rsidRPr="00D66DF8">
              <w:rPr>
                <w:rFonts w:ascii="Times New Roman" w:hAnsi="Times New Roman"/>
                <w:sz w:val="28"/>
                <w:szCs w:val="28"/>
                <w:lang w:eastAsia="ru-RU"/>
              </w:rPr>
              <w:t>Начальное образование</w:t>
            </w:r>
          </w:p>
        </w:tc>
      </w:tr>
      <w:tr w:rsidR="006C3ABE" w:rsidRPr="00121955" w:rsidTr="00380C7D">
        <w:tc>
          <w:tcPr>
            <w:tcW w:w="3646" w:type="dxa"/>
          </w:tcPr>
          <w:p w:rsidR="006C3ABE" w:rsidRPr="00D66DF8" w:rsidRDefault="006C3ABE"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C3ABE" w:rsidRPr="00121955" w:rsidTr="00380C7D">
        <w:tc>
          <w:tcPr>
            <w:tcW w:w="3646" w:type="dxa"/>
          </w:tcPr>
          <w:p w:rsidR="006C3ABE" w:rsidRPr="00D66DF8" w:rsidRDefault="006C3ABE"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66DF8">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C3ABE" w:rsidRPr="00D66DF8"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66DF8">
              <w:rPr>
                <w:rFonts w:ascii="Times New Roman" w:hAnsi="Times New Roman"/>
                <w:bCs/>
                <w:sz w:val="28"/>
                <w:szCs w:val="28"/>
                <w:lang w:eastAsia="ru-RU"/>
              </w:rPr>
              <w:t>бакалавр</w:t>
            </w:r>
          </w:p>
        </w:tc>
      </w:tr>
    </w:tbl>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C3ABE"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71519" w:rsidRDefault="00071519"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71519" w:rsidRDefault="00071519"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71519" w:rsidRDefault="00071519"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71519" w:rsidRDefault="00071519"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71519" w:rsidRPr="00D66DF8" w:rsidRDefault="00071519"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1975EC" w:rsidRPr="00D66DF8" w:rsidRDefault="001975EC"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D66DF8">
        <w:rPr>
          <w:rFonts w:ascii="Times New Roman" w:hAnsi="Times New Roman"/>
          <w:bCs/>
          <w:sz w:val="28"/>
          <w:szCs w:val="28"/>
          <w:lang w:eastAsia="ru-RU"/>
        </w:rPr>
        <w:t>пос. Электроизолятор</w:t>
      </w:r>
    </w:p>
    <w:p w:rsidR="004C7890" w:rsidRDefault="00DD3299"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4C7890">
        <w:rPr>
          <w:rFonts w:ascii="Times New Roman" w:hAnsi="Times New Roman"/>
          <w:bCs/>
          <w:sz w:val="28"/>
          <w:szCs w:val="28"/>
          <w:lang w:eastAsia="ru-RU"/>
        </w:rPr>
        <w:t>5</w:t>
      </w:r>
    </w:p>
    <w:p w:rsidR="006C3ABE" w:rsidRPr="00D66DF8" w:rsidRDefault="004C7890"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6C3ABE" w:rsidRPr="00D66DF8" w:rsidRDefault="006C3ABE" w:rsidP="00071519">
      <w:pPr>
        <w:tabs>
          <w:tab w:val="left" w:pos="680"/>
          <w:tab w:val="left" w:pos="851"/>
        </w:tab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ab/>
        <w:t xml:space="preserve">Рабочая программа дисциплины «Методика обучения русскому языку в начальной школе»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66DF8">
        <w:rPr>
          <w:rFonts w:ascii="Times New Roman" w:hAnsi="Times New Roman"/>
          <w:color w:val="000000"/>
          <w:sz w:val="24"/>
          <w:szCs w:val="24"/>
          <w:lang w:eastAsia="ru-RU"/>
        </w:rPr>
        <w:t>Педагогическое образование</w:t>
      </w:r>
      <w:r w:rsidRPr="00D66DF8">
        <w:rPr>
          <w:rFonts w:ascii="Times New Roman" w:hAnsi="Times New Roman"/>
          <w:sz w:val="24"/>
          <w:szCs w:val="24"/>
          <w:lang w:eastAsia="ru-RU"/>
        </w:rPr>
        <w:t>.</w:t>
      </w:r>
    </w:p>
    <w:p w:rsidR="006C3ABE" w:rsidRPr="00D66DF8" w:rsidRDefault="006C3ABE" w:rsidP="00071519">
      <w:pPr>
        <w:spacing w:after="0" w:line="240" w:lineRule="auto"/>
        <w:ind w:firstLine="709"/>
        <w:jc w:val="both"/>
        <w:rPr>
          <w:rFonts w:ascii="Times New Roman" w:hAnsi="Times New Roman"/>
          <w:sz w:val="24"/>
          <w:szCs w:val="24"/>
          <w:lang w:eastAsia="ru-RU"/>
        </w:rPr>
      </w:pPr>
      <w:r w:rsidRPr="00D66DF8">
        <w:rPr>
          <w:rFonts w:ascii="Times New Roman" w:hAnsi="Times New Roman"/>
          <w:sz w:val="24"/>
          <w:szCs w:val="24"/>
          <w:lang w:eastAsia="ru-RU"/>
        </w:rPr>
        <w:t xml:space="preserve">Дисциплина относится к обязательной части Блока 1«Дисциплины (модули)» учебного плана. </w:t>
      </w:r>
    </w:p>
    <w:p w:rsidR="006C3ABE" w:rsidRPr="00DD192C" w:rsidRDefault="006C3ABE" w:rsidP="00071519">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6C3ABE" w:rsidRDefault="006C3ABE" w:rsidP="00071519">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6F55F9" w:rsidRDefault="004C7890" w:rsidP="00380C7D">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6C3ABE" w:rsidRPr="006F55F9">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9"/>
        <w:gridCol w:w="3543"/>
        <w:gridCol w:w="3799"/>
      </w:tblGrid>
      <w:tr w:rsidR="006C3ABE" w:rsidRPr="00121955" w:rsidTr="001A5310">
        <w:tc>
          <w:tcPr>
            <w:tcW w:w="2329"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Компетенция</w:t>
            </w:r>
          </w:p>
        </w:tc>
        <w:tc>
          <w:tcPr>
            <w:tcW w:w="3543"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Индикаторы достижения компетенций</w:t>
            </w:r>
          </w:p>
        </w:tc>
        <w:tc>
          <w:tcPr>
            <w:tcW w:w="3799"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Планируемые результаты обучения по дисциплине</w:t>
            </w:r>
          </w:p>
        </w:tc>
      </w:tr>
      <w:tr w:rsidR="006C3ABE" w:rsidRPr="00121955" w:rsidTr="001A5310">
        <w:tc>
          <w:tcPr>
            <w:tcW w:w="2329" w:type="dxa"/>
          </w:tcPr>
          <w:p w:rsidR="006C3ABE" w:rsidRPr="00D66DF8" w:rsidRDefault="006C3ABE" w:rsidP="00FD5BA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ОПК-2   </w:t>
            </w:r>
            <w:r w:rsidRPr="00121955">
              <w:rPr>
                <w:rFonts w:ascii="Times New Roman" w:hAnsi="Times New Roman"/>
                <w:sz w:val="24"/>
                <w:szCs w:val="24"/>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6C3ABE" w:rsidRPr="00D66DF8" w:rsidRDefault="006C3ABE" w:rsidP="00FD5BAC">
            <w:pPr>
              <w:spacing w:after="0" w:line="240" w:lineRule="auto"/>
              <w:jc w:val="center"/>
              <w:rPr>
                <w:rFonts w:ascii="Times New Roman" w:hAnsi="Times New Roman"/>
                <w:sz w:val="24"/>
                <w:szCs w:val="24"/>
                <w:lang w:eastAsia="ru-RU"/>
              </w:rPr>
            </w:pPr>
          </w:p>
        </w:tc>
        <w:tc>
          <w:tcPr>
            <w:tcW w:w="3543" w:type="dxa"/>
          </w:tcPr>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ОПК-2.1.</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Знает: историю, закономерности и принципы построения 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функционирования образовательных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систем, роль и место образования в</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жизни личности и общества; основы</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дидактики, основные принципы</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деятельностного подхода, виды иприемы современных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образовательных технологий; путидостижения образовательных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результатов в области ИКТ</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ОПК-2.2.</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Умеет: классифицировать</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образовательные системы 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образовательные технологии;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разрабатывать и применять отдельные компоненты основных идополнительных образовательных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программ в реальной и виртуальной</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образовательной среде</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ОПК-2.3.</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Владеет: приемами разработки иреализации программ учебных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дисциплин в рамках основной</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общеобразовательной программы;</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средствами формирования умений,</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связанных с информационно-коммуникационными технологиями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(далее – ИКТ); действиями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реализации ИКТ: на уровне</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пользователя, на общепедагогическом</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уровне; на уровне преподаваемого</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(ых) предметов (отражающая</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профессиональную ИКТ компетентность соответствующей</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области человеческой деятельности)</w:t>
            </w:r>
          </w:p>
        </w:tc>
        <w:tc>
          <w:tcPr>
            <w:tcW w:w="3799" w:type="dxa"/>
          </w:tcPr>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Зна</w:t>
            </w:r>
            <w:r>
              <w:rPr>
                <w:rFonts w:ascii="Times New Roman" w:hAnsi="Times New Roman"/>
                <w:color w:val="000000"/>
                <w:sz w:val="24"/>
                <w:szCs w:val="24"/>
                <w:lang w:eastAsia="ru-RU"/>
              </w:rPr>
              <w:t>ть</w:t>
            </w:r>
            <w:r w:rsidRPr="00FD5BAC">
              <w:rPr>
                <w:rFonts w:ascii="Times New Roman" w:hAnsi="Times New Roman"/>
                <w:color w:val="000000"/>
                <w:sz w:val="24"/>
                <w:szCs w:val="24"/>
                <w:lang w:eastAsia="ru-RU"/>
              </w:rPr>
              <w:t>: историю, закономерности и принципы построения 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функционирования образовательных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систем, роль и место образования вжизни личности и общества; основыдидактики, основные принципыдеятельностного подхода, виды 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приемы современных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образовательных технологий; путидостижения образовательных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результатов в области ИКТ</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Уме</w:t>
            </w:r>
            <w:r>
              <w:rPr>
                <w:rFonts w:ascii="Times New Roman" w:hAnsi="Times New Roman"/>
                <w:color w:val="000000"/>
                <w:sz w:val="24"/>
                <w:szCs w:val="24"/>
                <w:lang w:eastAsia="ru-RU"/>
              </w:rPr>
              <w:t>ть</w:t>
            </w:r>
            <w:r w:rsidRPr="00FD5BAC">
              <w:rPr>
                <w:rFonts w:ascii="Times New Roman" w:hAnsi="Times New Roman"/>
                <w:color w:val="000000"/>
                <w:sz w:val="24"/>
                <w:szCs w:val="24"/>
                <w:lang w:eastAsia="ru-RU"/>
              </w:rPr>
              <w:t>: классифицировать</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образовательные системы 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образовательные технологии;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разрабатывать и применять отдельные компоненты основных идополнительных образовательных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программ в реальной и виртуальнойобразовательной среде</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r w:rsidRPr="00FD5BAC">
              <w:rPr>
                <w:rFonts w:ascii="Times New Roman" w:hAnsi="Times New Roman"/>
                <w:color w:val="000000"/>
                <w:sz w:val="24"/>
                <w:szCs w:val="24"/>
                <w:lang w:eastAsia="ru-RU"/>
              </w:rPr>
              <w:t>: приемами разработки 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реализации программ учебных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дисциплин в рамках основной</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общеобразовательной программы;</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средствами формирования умений,связанных с информационно-коммуникационными технологиями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(далее – ИКТ); действиями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реализации ИКТ: на уровне</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пользователя, на общепедагогическом</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уровне; на уровне преподаваемого</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(ых) предметов (отражающая</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профессиональную ИКТ компетентность соответствующей</w:t>
            </w:r>
          </w:p>
          <w:p w:rsidR="006C3ABE" w:rsidRPr="00D66DF8" w:rsidRDefault="006C3ABE" w:rsidP="00FD5BAC">
            <w:pPr>
              <w:spacing w:after="0" w:line="240" w:lineRule="auto"/>
              <w:rPr>
                <w:rFonts w:ascii="Times New Roman" w:hAnsi="Times New Roman"/>
                <w:sz w:val="24"/>
                <w:szCs w:val="24"/>
                <w:lang w:eastAsia="ru-RU"/>
              </w:rPr>
            </w:pPr>
            <w:r w:rsidRPr="00FD5BAC">
              <w:rPr>
                <w:rFonts w:ascii="Times New Roman" w:hAnsi="Times New Roman"/>
                <w:color w:val="000000"/>
                <w:sz w:val="24"/>
                <w:szCs w:val="24"/>
                <w:lang w:eastAsia="ru-RU"/>
              </w:rPr>
              <w:t>области человеческой деятельности)</w:t>
            </w:r>
          </w:p>
        </w:tc>
      </w:tr>
      <w:tr w:rsidR="006C3ABE" w:rsidRPr="00121955" w:rsidTr="001A5310">
        <w:tc>
          <w:tcPr>
            <w:tcW w:w="2329"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543" w:type="dxa"/>
          </w:tcPr>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ОПК-3.1. Знает психологические 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педагогические принципы организации совместной и индивидуальной учебной и воспитательной деятельности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обучающихся / воспитанников, в том</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числе с особыми образовательными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потребностями; основные</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закономерности возрастного развития.</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ОПК-3.2. Умеет выбирать формы, методы и средства организации совместной и индивидуальной учебной и воспитательной деятельности обучающихся / воспитанников, с учетом</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возрастных особенностей,</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образовательных потребностей в</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соответствии с требованиями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федеральных государственных</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образовательных стандартов, требованиями инклюзивного образования.</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ОПК-3.3. Владеет технологиями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организации совместной 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индивидуальной учебной и воспитательной деятельности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обучающихся / воспитанников, в том</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числе с особыми образовательными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потребностями, в соответствии с</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требованиями федеральных</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государственных образовательных стандартов, требованиями инклюзивного</w:t>
            </w:r>
          </w:p>
          <w:p w:rsidR="006C3ABE" w:rsidRPr="00D66DF8" w:rsidRDefault="006C3ABE" w:rsidP="00380C7D">
            <w:pPr>
              <w:shd w:val="clear" w:color="auto" w:fill="FFFFFF"/>
              <w:spacing w:after="0" w:line="240" w:lineRule="auto"/>
              <w:rPr>
                <w:rFonts w:ascii="Times New Roman" w:hAnsi="Times New Roman"/>
                <w:sz w:val="24"/>
                <w:szCs w:val="24"/>
                <w:lang w:eastAsia="ru-RU"/>
              </w:rPr>
            </w:pPr>
            <w:r w:rsidRPr="00D66DF8">
              <w:rPr>
                <w:rFonts w:ascii="yandex-sans" w:hAnsi="yandex-sans"/>
                <w:color w:val="000000"/>
                <w:sz w:val="24"/>
                <w:szCs w:val="24"/>
                <w:lang w:eastAsia="ru-RU"/>
              </w:rPr>
              <w:t>образования.</w:t>
            </w:r>
          </w:p>
        </w:tc>
        <w:tc>
          <w:tcPr>
            <w:tcW w:w="3799"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Зна</w:t>
            </w:r>
            <w:r>
              <w:rPr>
                <w:rFonts w:ascii="Times New Roman" w:hAnsi="Times New Roman"/>
                <w:sz w:val="24"/>
                <w:szCs w:val="24"/>
                <w:lang w:eastAsia="ru-RU"/>
              </w:rPr>
              <w:t>ть</w:t>
            </w:r>
            <w:r w:rsidRPr="00D66DF8">
              <w:rPr>
                <w:rFonts w:ascii="Times New Roman" w:hAnsi="Times New Roman"/>
                <w:sz w:val="24"/>
                <w:szCs w:val="24"/>
                <w:lang w:eastAsia="ru-RU"/>
              </w:rPr>
              <w:t>: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Уме</w:t>
            </w:r>
            <w:r>
              <w:rPr>
                <w:rFonts w:ascii="Times New Roman" w:hAnsi="Times New Roman"/>
                <w:sz w:val="24"/>
                <w:szCs w:val="24"/>
                <w:lang w:eastAsia="ru-RU"/>
              </w:rPr>
              <w:t>ть</w:t>
            </w:r>
            <w:r w:rsidRPr="00D66DF8">
              <w:rPr>
                <w:rFonts w:ascii="Times New Roman" w:hAnsi="Times New Roman"/>
                <w:sz w:val="24"/>
                <w:szCs w:val="24"/>
                <w:lang w:eastAsia="ru-RU"/>
              </w:rPr>
              <w:t>: взаимодействовать с другими специалистами в рамках психолого-медико-педагогического консилиума; соотносить виды адресной помощи с индивидуальными образовательными потребностями обучающихся</w:t>
            </w:r>
          </w:p>
          <w:p w:rsidR="006C3ABE" w:rsidRPr="00D66DF8" w:rsidRDefault="006C3ABE" w:rsidP="00FD5BA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Владе</w:t>
            </w:r>
            <w:r>
              <w:rPr>
                <w:rFonts w:ascii="Times New Roman" w:hAnsi="Times New Roman"/>
                <w:sz w:val="24"/>
                <w:szCs w:val="24"/>
                <w:lang w:eastAsia="ru-RU"/>
              </w:rPr>
              <w:t>ть</w:t>
            </w:r>
            <w:r w:rsidRPr="00D66DF8">
              <w:rPr>
                <w:rFonts w:ascii="Times New Roman" w:hAnsi="Times New Roman"/>
                <w:sz w:val="24"/>
                <w:szCs w:val="24"/>
                <w:lang w:eastAsia="ru-RU"/>
              </w:rPr>
              <w:t>: методами (первичного) выявления детей с особыми образовательными потребностями (аутисты, дети с синдромом дефицита внимания и гиперактивностью и др.); действиями оказания адресной помощи обучающимся</w:t>
            </w:r>
          </w:p>
        </w:tc>
      </w:tr>
      <w:tr w:rsidR="006C3ABE" w:rsidRPr="00121955" w:rsidTr="001A5310">
        <w:tc>
          <w:tcPr>
            <w:tcW w:w="2329" w:type="dxa"/>
          </w:tcPr>
          <w:p w:rsidR="006C3ABE" w:rsidRPr="00D66DF8" w:rsidRDefault="006C3ABE" w:rsidP="002C110B">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ОПК-5 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543" w:type="dxa"/>
          </w:tcPr>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yandex-sans" w:hAnsi="yandex-sans"/>
                <w:color w:val="000000"/>
                <w:sz w:val="24"/>
                <w:szCs w:val="24"/>
                <w:lang w:eastAsia="ru-RU"/>
              </w:rPr>
              <w:t xml:space="preserve">ОПК-5.1 </w:t>
            </w:r>
            <w:r w:rsidRPr="00D66DF8">
              <w:rPr>
                <w:rFonts w:ascii="Times New Roman" w:hAnsi="Times New Roman"/>
                <w:color w:val="000000"/>
                <w:sz w:val="24"/>
                <w:szCs w:val="24"/>
                <w:lang w:eastAsia="ru-RU"/>
              </w:rPr>
              <w:t>Знает: принципы организации</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контроля и оценивания</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образовательных результатов</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обучающихся; специальные</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технологии и методы, позволяющие</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проводить коррекционно-развивающую работу с</w:t>
            </w:r>
          </w:p>
          <w:p w:rsidR="006C3ABE" w:rsidRPr="00D66DF8" w:rsidRDefault="006C3ABE" w:rsidP="002C110B">
            <w:pPr>
              <w:shd w:val="clear" w:color="auto" w:fill="FFFFFF"/>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неуспевающими обучающимися</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ОПК-5.2.</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Умеет: применять инструментарий,</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методы диагностики и оценкипоказателей уровня и динамики</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развития обучающихся; проводитьпедагогическую диагностику</w:t>
            </w:r>
          </w:p>
          <w:p w:rsidR="006C3ABE" w:rsidRPr="00D66DF8" w:rsidRDefault="006C3ABE" w:rsidP="002C110B">
            <w:pPr>
              <w:shd w:val="clear" w:color="auto" w:fill="FFFFFF"/>
              <w:spacing w:after="0" w:line="240" w:lineRule="auto"/>
              <w:rPr>
                <w:rFonts w:ascii="Times New Roman" w:hAnsi="Times New Roman"/>
                <w:sz w:val="24"/>
                <w:szCs w:val="24"/>
                <w:lang w:eastAsia="ru-RU"/>
              </w:rPr>
            </w:pPr>
            <w:r w:rsidRPr="00D66DF8">
              <w:rPr>
                <w:rFonts w:ascii="Times New Roman" w:hAnsi="Times New Roman"/>
                <w:color w:val="000000"/>
                <w:sz w:val="24"/>
                <w:szCs w:val="24"/>
                <w:lang w:eastAsia="ru-RU"/>
              </w:rPr>
              <w:t>неуспеваемости обучающихся</w:t>
            </w:r>
          </w:p>
        </w:tc>
        <w:tc>
          <w:tcPr>
            <w:tcW w:w="3799" w:type="dxa"/>
          </w:tcPr>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Зна</w:t>
            </w:r>
            <w:r>
              <w:rPr>
                <w:rFonts w:ascii="Times New Roman" w:hAnsi="Times New Roman"/>
                <w:color w:val="000000"/>
                <w:sz w:val="24"/>
                <w:szCs w:val="24"/>
                <w:lang w:eastAsia="ru-RU"/>
              </w:rPr>
              <w:t>ть</w:t>
            </w:r>
            <w:r w:rsidRPr="00D66DF8">
              <w:rPr>
                <w:rFonts w:ascii="Times New Roman" w:hAnsi="Times New Roman"/>
                <w:color w:val="000000"/>
                <w:sz w:val="24"/>
                <w:szCs w:val="24"/>
                <w:lang w:eastAsia="ru-RU"/>
              </w:rPr>
              <w:t>: принципы организации</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контроля и оценивания</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образовательных результатов</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обучающихся; специальные</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технологии и методы, позволяющие</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проводить коррекционно-развивающую работу снеуспевающими обучающимися</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Уме</w:t>
            </w:r>
            <w:r>
              <w:rPr>
                <w:rFonts w:ascii="Times New Roman" w:hAnsi="Times New Roman"/>
                <w:color w:val="000000"/>
                <w:sz w:val="24"/>
                <w:szCs w:val="24"/>
                <w:lang w:eastAsia="ru-RU"/>
              </w:rPr>
              <w:t>ть</w:t>
            </w:r>
            <w:r w:rsidRPr="00D66DF8">
              <w:rPr>
                <w:rFonts w:ascii="Times New Roman" w:hAnsi="Times New Roman"/>
                <w:color w:val="000000"/>
                <w:sz w:val="24"/>
                <w:szCs w:val="24"/>
                <w:lang w:eastAsia="ru-RU"/>
              </w:rPr>
              <w:t>: применять инструментарий,</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методы диагностики и оценки</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показателей уровня и динамики</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 xml:space="preserve">развития обучающихся; </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r w:rsidRPr="00D66DF8">
              <w:rPr>
                <w:rFonts w:ascii="Times New Roman" w:hAnsi="Times New Roman"/>
                <w:color w:val="000000"/>
                <w:sz w:val="24"/>
                <w:szCs w:val="24"/>
                <w:lang w:eastAsia="ru-RU"/>
              </w:rPr>
              <w:t>: действиями применения</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методов контроля и оценки</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образовательных результатов</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(личностных, предметных,</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метапредметных) обучающихся;</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Действиями освоения и адекватногоприменения специальных технологий</w:t>
            </w:r>
          </w:p>
          <w:p w:rsidR="006C3ABE" w:rsidRPr="00D66DF8" w:rsidRDefault="006C3ABE" w:rsidP="00FD5BAC">
            <w:pPr>
              <w:spacing w:after="0" w:line="240" w:lineRule="auto"/>
              <w:rPr>
                <w:rFonts w:ascii="Times New Roman" w:hAnsi="Times New Roman"/>
                <w:sz w:val="24"/>
                <w:szCs w:val="24"/>
                <w:lang w:eastAsia="ru-RU"/>
              </w:rPr>
            </w:pPr>
            <w:r w:rsidRPr="00D66DF8">
              <w:rPr>
                <w:rFonts w:ascii="Times New Roman" w:hAnsi="Times New Roman"/>
                <w:color w:val="000000"/>
                <w:sz w:val="24"/>
                <w:szCs w:val="24"/>
                <w:lang w:eastAsia="ru-RU"/>
              </w:rPr>
              <w:t>и методов, позволяющих проводитькоррекционно-развивающую работу с неуспевающими обучающимися</w:t>
            </w:r>
          </w:p>
        </w:tc>
      </w:tr>
      <w:tr w:rsidR="006C3ABE" w:rsidRPr="00121955" w:rsidTr="001A5310">
        <w:tc>
          <w:tcPr>
            <w:tcW w:w="2329" w:type="dxa"/>
          </w:tcPr>
          <w:p w:rsidR="006C3ABE" w:rsidRPr="00121955" w:rsidRDefault="006C3ABE" w:rsidP="001346CB">
            <w:pPr>
              <w:spacing w:line="240" w:lineRule="auto"/>
              <w:rPr>
                <w:rFonts w:ascii="Times New Roman" w:hAnsi="Times New Roman"/>
                <w:sz w:val="24"/>
                <w:szCs w:val="24"/>
              </w:rPr>
            </w:pPr>
            <w:r w:rsidRPr="00121955">
              <w:rPr>
                <w:rFonts w:ascii="Times New Roman" w:hAnsi="Times New Roman"/>
                <w:sz w:val="24"/>
                <w:szCs w:val="24"/>
              </w:rPr>
              <w:t xml:space="preserve">ОПК-7. Способен взаимодействовать с участниками образовательных отношений в рамках реализации образовательных программ </w:t>
            </w:r>
          </w:p>
        </w:tc>
        <w:tc>
          <w:tcPr>
            <w:tcW w:w="3543" w:type="dxa"/>
          </w:tcPr>
          <w:p w:rsidR="006C3ABE" w:rsidRPr="00121955" w:rsidRDefault="006C3ABE" w:rsidP="001346CB">
            <w:pPr>
              <w:spacing w:line="240" w:lineRule="auto"/>
              <w:rPr>
                <w:rFonts w:ascii="Times New Roman" w:hAnsi="Times New Roman"/>
                <w:sz w:val="24"/>
                <w:szCs w:val="24"/>
              </w:rPr>
            </w:pPr>
            <w:r w:rsidRPr="00121955">
              <w:rPr>
                <w:rFonts w:ascii="Times New Roman" w:hAnsi="Times New Roman"/>
                <w:sz w:val="24"/>
                <w:szCs w:val="24"/>
              </w:rPr>
              <w:t xml:space="preserve">ОПК-7.1.Знает: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сообществОПК-7.2.Умеет: выбирать формы, методы, приемы взаимодействия с разными участниками образовательного процесса (обучающимися, родителями, педагогами, </w:t>
            </w:r>
            <w:r w:rsidRPr="00D66DF8">
              <w:rPr>
                <w:rFonts w:ascii="Times New Roman" w:hAnsi="Times New Roman"/>
                <w:sz w:val="24"/>
                <w:szCs w:val="24"/>
              </w:rPr>
              <w:t>администрацией) в соответствии сконтекстом ситуацииОПК-7.3.Владеет: действиями выявления в ходе наблюдения поведенческих иличностных проблем обучающихся, связанных с особенностями ихразвития; действиями взаимодействияс другими специалистами в рамках психолого-медико-педагогического консилиума</w:t>
            </w:r>
          </w:p>
        </w:tc>
        <w:tc>
          <w:tcPr>
            <w:tcW w:w="3799" w:type="dxa"/>
          </w:tcPr>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Знать: приемами разработки и реализации программ учебных дисциплин в рамках основной общеобразовательной программы; средствами формирования умений,связанных с информационно-коммуникационными технологиями (далее – ИКТ); действиями реализации ИКТ: на уровне пользователя, на общепедагогическомуровне; на уровне преподаваемого(ых) предметов (отражающаяпрофессиональную ИКТ компетентность соответствующейобласти человеческой деятельности)</w:t>
            </w:r>
          </w:p>
          <w:p w:rsidR="006C3ABE"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 xml:space="preserve">Уметь: выбирать формы, методы, приемы взаимодействия с разными участниками образовательного процесса (обучающимися, родителями, педагогами, </w:t>
            </w:r>
            <w:r w:rsidRPr="00D66DF8">
              <w:rPr>
                <w:rFonts w:ascii="Times New Roman" w:hAnsi="Times New Roman"/>
                <w:sz w:val="24"/>
                <w:szCs w:val="24"/>
              </w:rPr>
              <w:t>администрацией) в соответствии сконтекстом ситуации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Владеть:</w:t>
            </w:r>
            <w:r w:rsidRPr="00D66DF8">
              <w:rPr>
                <w:rFonts w:ascii="Times New Roman" w:hAnsi="Times New Roman"/>
                <w:sz w:val="24"/>
                <w:szCs w:val="24"/>
              </w:rPr>
              <w:t xml:space="preserve"> действиями выявления в ходе наблюдения поведенческих иличностных проблем обучающихся, связанных с особенностями ихразвития; действиями взаимодействияс другими специалистами в рамках психолого-медико-педагогического консилиума</w:t>
            </w:r>
          </w:p>
        </w:tc>
      </w:tr>
      <w:tr w:rsidR="006C3ABE" w:rsidRPr="00121955" w:rsidTr="001A5310">
        <w:tc>
          <w:tcPr>
            <w:tcW w:w="2329" w:type="dxa"/>
          </w:tcPr>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ПК-1. Способен</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осуществлять</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обучение учебному</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предмету на основе</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использования</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предметных методик</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и применения</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современных</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образовательных</w:t>
            </w:r>
          </w:p>
          <w:p w:rsidR="006C3ABE" w:rsidRPr="00D66DF8"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технологий</w:t>
            </w:r>
          </w:p>
        </w:tc>
        <w:tc>
          <w:tcPr>
            <w:tcW w:w="3543" w:type="dxa"/>
          </w:tcPr>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ПК-1.2. Умеет: проектировать элементы</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образовательной программы, рабочие</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программы по предметам начального образования;</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изособенностей содержания учебногоматериала, возраста и образовательныхпотребностей обучаемых;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ПК-1.3. Владеет: умениями по</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планированию и проектированию</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образовательного процесса; методами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обучения по предметам начального образования и современными образовательными</w:t>
            </w:r>
          </w:p>
          <w:p w:rsidR="006C3ABE" w:rsidRPr="00FD5BAC" w:rsidRDefault="006C3ABE" w:rsidP="00FD5BAC">
            <w:pPr>
              <w:spacing w:after="0" w:line="240" w:lineRule="auto"/>
              <w:rPr>
                <w:rFonts w:ascii="Times New Roman" w:hAnsi="Times New Roman"/>
                <w:sz w:val="24"/>
                <w:szCs w:val="24"/>
                <w:lang w:eastAsia="ru-RU"/>
              </w:rPr>
            </w:pPr>
            <w:r w:rsidRPr="00121955">
              <w:rPr>
                <w:rFonts w:ascii="Times New Roman" w:hAnsi="Times New Roman"/>
                <w:sz w:val="24"/>
                <w:szCs w:val="24"/>
              </w:rPr>
              <w:t xml:space="preserve">технологиями </w:t>
            </w:r>
          </w:p>
        </w:tc>
        <w:tc>
          <w:tcPr>
            <w:tcW w:w="3799" w:type="dxa"/>
          </w:tcPr>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Знать: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Уметь: проектировать элементы</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образовательной программы, рабочие</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программы по предметам начального образования;</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особенностей содержания учебного</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материала, возраста и образовательных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потребностей обучаемых;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Владеть: умениями по</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планированию и проектированию</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образовательного процесса; методами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обучения по предметам начального образования и современными образовательными</w:t>
            </w:r>
          </w:p>
          <w:p w:rsidR="006C3ABE" w:rsidRPr="00FD5BAC" w:rsidRDefault="006C3ABE" w:rsidP="00FD5BAC">
            <w:pPr>
              <w:spacing w:after="0" w:line="240" w:lineRule="auto"/>
              <w:rPr>
                <w:rFonts w:ascii="Times New Roman" w:hAnsi="Times New Roman"/>
                <w:color w:val="000000"/>
                <w:sz w:val="24"/>
                <w:szCs w:val="24"/>
              </w:rPr>
            </w:pPr>
            <w:r w:rsidRPr="00121955">
              <w:rPr>
                <w:rFonts w:ascii="Times New Roman" w:hAnsi="Times New Roman"/>
                <w:sz w:val="24"/>
                <w:szCs w:val="24"/>
              </w:rPr>
              <w:t xml:space="preserve">технологиями </w:t>
            </w:r>
          </w:p>
        </w:tc>
      </w:tr>
      <w:tr w:rsidR="006C3ABE" w:rsidRPr="00121955" w:rsidTr="001A5310">
        <w:tc>
          <w:tcPr>
            <w:tcW w:w="2329" w:type="dxa"/>
          </w:tcPr>
          <w:p w:rsidR="006C3ABE" w:rsidRPr="00D66DF8" w:rsidRDefault="006C3ABE" w:rsidP="00FD5BA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543" w:type="dxa"/>
          </w:tcPr>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ПК-4.1. Знает: способы организации</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C3ABE" w:rsidRPr="00D66DF8"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799" w:type="dxa"/>
          </w:tcPr>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Зна</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способы организации</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Уме</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C3ABE" w:rsidRPr="00121955" w:rsidRDefault="006C3ABE" w:rsidP="00496CAD">
            <w:pPr>
              <w:rPr>
                <w:color w:val="000000"/>
                <w:sz w:val="24"/>
                <w:szCs w:val="24"/>
              </w:rPr>
            </w:pPr>
            <w:r w:rsidRPr="00496CAD">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умениями по организации разных видов деятельности обучающихся при обучении и приемами развития познавательного интереса</w:t>
            </w:r>
          </w:p>
        </w:tc>
      </w:tr>
      <w:tr w:rsidR="006C3ABE" w:rsidRPr="00121955" w:rsidTr="001A5310">
        <w:tc>
          <w:tcPr>
            <w:tcW w:w="2329" w:type="dxa"/>
          </w:tcPr>
          <w:p w:rsidR="006C3ABE" w:rsidRPr="00D66DF8" w:rsidRDefault="006C3ABE" w:rsidP="00A95675">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ПК-5Способен участвовать в проектировании предметной среды образовательной программы</w:t>
            </w:r>
          </w:p>
        </w:tc>
        <w:tc>
          <w:tcPr>
            <w:tcW w:w="3543" w:type="dxa"/>
          </w:tcPr>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 xml:space="preserve">ПК-5.1. Знает: нормативные документы и требования к созданию предметной </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образовательной среды в начальной школе</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ПК-5.2. Умеет: обосновывать и включать природно-культурные, художественно-творческие объекты в</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 xml:space="preserve">ПК-5.3. Владеет: умениями по проектированию элементов предметной </w:t>
            </w:r>
          </w:p>
          <w:p w:rsidR="006C3ABE" w:rsidRPr="00D66DF8"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образовательной среды</w:t>
            </w:r>
          </w:p>
        </w:tc>
        <w:tc>
          <w:tcPr>
            <w:tcW w:w="3799" w:type="dxa"/>
          </w:tcPr>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Зна</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xml:space="preserve">: нормативные документы и требования к созданию предметной </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образовательной среды в начальной школе</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Уме</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обосновывать и включать природно-культурные, художественно-творческие объекты в</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xml:space="preserve">: умениями по проектированию элементов предметной </w:t>
            </w:r>
          </w:p>
          <w:p w:rsidR="006C3ABE" w:rsidRPr="00D66DF8"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образовательной среды</w:t>
            </w:r>
          </w:p>
        </w:tc>
      </w:tr>
    </w:tbl>
    <w:p w:rsidR="006C3ABE" w:rsidRPr="00D66DF8" w:rsidRDefault="006C3ABE" w:rsidP="00A95675">
      <w:pPr>
        <w:widowControl w:val="0"/>
        <w:autoSpaceDE w:val="0"/>
        <w:autoSpaceDN w:val="0"/>
        <w:adjustRightInd w:val="0"/>
        <w:spacing w:after="0" w:line="240" w:lineRule="auto"/>
        <w:ind w:left="142"/>
        <w:contextualSpacing/>
        <w:jc w:val="both"/>
        <w:rPr>
          <w:rFonts w:ascii="Times New Roman" w:hAnsi="Times New Roman"/>
          <w:i/>
          <w:sz w:val="24"/>
          <w:szCs w:val="24"/>
          <w:lang w:eastAsia="ru-RU"/>
        </w:rPr>
      </w:pPr>
    </w:p>
    <w:p w:rsidR="006C3ABE" w:rsidRPr="006F55F9" w:rsidRDefault="006C3ABE" w:rsidP="00A95675">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sidRPr="00D66DF8">
        <w:rPr>
          <w:rFonts w:ascii="Times New Roman" w:hAnsi="Times New Roman"/>
          <w:i/>
          <w:sz w:val="24"/>
          <w:szCs w:val="24"/>
          <w:lang w:eastAsia="ru-RU"/>
        </w:rPr>
        <w:t xml:space="preserve">2. </w:t>
      </w:r>
      <w:r w:rsidRPr="006F55F9">
        <w:rPr>
          <w:rFonts w:ascii="Times New Roman" w:hAnsi="Times New Roman"/>
          <w:b/>
          <w:i/>
          <w:sz w:val="24"/>
          <w:szCs w:val="24"/>
          <w:lang w:eastAsia="ru-RU"/>
        </w:rPr>
        <w:t>Место дисциплины (модуля) в структуре образовательной программы</w:t>
      </w:r>
    </w:p>
    <w:p w:rsidR="006C3ABE" w:rsidRPr="00D66DF8" w:rsidRDefault="006C3ABE" w:rsidP="00380C7D">
      <w:pPr>
        <w:spacing w:after="0" w:line="240" w:lineRule="auto"/>
        <w:ind w:firstLine="709"/>
        <w:jc w:val="both"/>
        <w:rPr>
          <w:rFonts w:ascii="Times New Roman" w:hAnsi="Times New Roman"/>
          <w:sz w:val="24"/>
          <w:szCs w:val="24"/>
          <w:lang w:eastAsia="ru-RU"/>
        </w:rPr>
      </w:pPr>
      <w:r w:rsidRPr="00D66DF8">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C3ABE" w:rsidRPr="00D66DF8" w:rsidRDefault="006C3ABE" w:rsidP="00380C7D">
      <w:pPr>
        <w:spacing w:after="0" w:line="240" w:lineRule="auto"/>
        <w:ind w:firstLine="142"/>
        <w:jc w:val="both"/>
        <w:rPr>
          <w:rFonts w:ascii="Times New Roman" w:hAnsi="Times New Roman"/>
          <w:sz w:val="24"/>
          <w:szCs w:val="24"/>
          <w:shd w:val="clear" w:color="auto" w:fill="FFFFFF"/>
          <w:lang w:eastAsia="ru-RU"/>
        </w:rPr>
      </w:pPr>
      <w:r w:rsidRPr="00D66DF8">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3"/>
        <w:gridCol w:w="2514"/>
        <w:gridCol w:w="2800"/>
        <w:gridCol w:w="2794"/>
      </w:tblGrid>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Код компетенции</w:t>
            </w:r>
          </w:p>
        </w:tc>
        <w:tc>
          <w:tcPr>
            <w:tcW w:w="2514"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Предшествующие дисциплины</w:t>
            </w:r>
          </w:p>
        </w:tc>
        <w:tc>
          <w:tcPr>
            <w:tcW w:w="2800"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Параллельно осваиваемые</w:t>
            </w:r>
          </w:p>
        </w:tc>
        <w:tc>
          <w:tcPr>
            <w:tcW w:w="2794"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Последующие дисциплины</w:t>
            </w: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ОПК-2</w:t>
            </w:r>
          </w:p>
        </w:tc>
        <w:tc>
          <w:tcPr>
            <w:tcW w:w="2514" w:type="dxa"/>
          </w:tcPr>
          <w:p w:rsidR="006C3ABE" w:rsidRDefault="006C3ABE" w:rsidP="007C3567">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Социальная педагогика</w:t>
            </w:r>
          </w:p>
          <w:p w:rsidR="006C3ABE" w:rsidRDefault="006C3ABE" w:rsidP="007C356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литературного чтения с практикой читательской деятельности</w:t>
            </w:r>
            <w:r>
              <w:rPr>
                <w:rFonts w:ascii="Times New Roman" w:hAnsi="Times New Roman"/>
                <w:sz w:val="24"/>
                <w:szCs w:val="24"/>
                <w:lang w:eastAsia="ru-RU"/>
              </w:rPr>
              <w:tab/>
            </w:r>
          </w:p>
          <w:p w:rsidR="006C3ABE" w:rsidRPr="00D66DF8" w:rsidRDefault="006C3ABE" w:rsidP="007C356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математике в начальной школе</w:t>
            </w:r>
            <w:r>
              <w:rPr>
                <w:rFonts w:ascii="Times New Roman" w:hAnsi="Times New Roman"/>
                <w:sz w:val="24"/>
                <w:szCs w:val="24"/>
                <w:lang w:eastAsia="ru-RU"/>
              </w:rPr>
              <w:tab/>
            </w:r>
          </w:p>
        </w:tc>
        <w:tc>
          <w:tcPr>
            <w:tcW w:w="2800" w:type="dxa"/>
          </w:tcPr>
          <w:p w:rsidR="006C3ABE" w:rsidRDefault="006C3ABE" w:rsidP="00843A76">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литературного чтения с практикой читательской деятельности</w:t>
            </w:r>
            <w:r w:rsidRPr="007C3567">
              <w:rPr>
                <w:rFonts w:ascii="Times New Roman" w:hAnsi="Times New Roman"/>
                <w:sz w:val="24"/>
                <w:szCs w:val="24"/>
                <w:lang w:eastAsia="ru-RU"/>
              </w:rPr>
              <w:tab/>
            </w:r>
          </w:p>
          <w:p w:rsidR="006C3ABE" w:rsidRDefault="006C3ABE" w:rsidP="00843A76">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обучения математике в начальной школе</w:t>
            </w:r>
            <w:r w:rsidRPr="007C3567">
              <w:rPr>
                <w:rFonts w:ascii="Times New Roman" w:hAnsi="Times New Roman"/>
                <w:sz w:val="24"/>
                <w:szCs w:val="24"/>
                <w:lang w:eastAsia="ru-RU"/>
              </w:rPr>
              <w:tab/>
            </w:r>
          </w:p>
          <w:p w:rsidR="006C3ABE" w:rsidRPr="00121955" w:rsidRDefault="006C3ABE" w:rsidP="007C3567">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7C3567">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D66DF8" w:rsidRDefault="006C3ABE" w:rsidP="007C3567">
            <w:pPr>
              <w:spacing w:after="0"/>
              <w:jc w:val="both"/>
              <w:rPr>
                <w:rFonts w:ascii="Times New Roman" w:hAnsi="Times New Roman"/>
                <w:sz w:val="24"/>
                <w:szCs w:val="24"/>
                <w:lang w:eastAsia="ru-RU"/>
              </w:rPr>
            </w:pPr>
            <w:r w:rsidRPr="00121955">
              <w:rPr>
                <w:rFonts w:ascii="Times New Roman" w:hAnsi="Times New Roman"/>
                <w:sz w:val="24"/>
                <w:szCs w:val="24"/>
              </w:rPr>
              <w:t xml:space="preserve">Информационные технологии в профессиональной педагогической деятельности </w:t>
            </w:r>
          </w:p>
        </w:tc>
        <w:tc>
          <w:tcPr>
            <w:tcW w:w="2794" w:type="dxa"/>
          </w:tcPr>
          <w:p w:rsidR="006C3ABE" w:rsidRDefault="006C3ABE" w:rsidP="00843A76">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Теория и методика музыкального воспитания младших школьников</w:t>
            </w:r>
            <w:r w:rsidRPr="007C3567">
              <w:rPr>
                <w:rFonts w:ascii="Times New Roman" w:hAnsi="Times New Roman"/>
                <w:sz w:val="24"/>
                <w:szCs w:val="24"/>
                <w:lang w:eastAsia="ru-RU"/>
              </w:rPr>
              <w:tab/>
            </w:r>
          </w:p>
          <w:p w:rsidR="006C3ABE" w:rsidRDefault="006C3ABE" w:rsidP="00843A76">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r w:rsidRPr="007C3567">
              <w:rPr>
                <w:rFonts w:ascii="Times New Roman" w:hAnsi="Times New Roman"/>
                <w:sz w:val="24"/>
                <w:szCs w:val="24"/>
                <w:lang w:eastAsia="ru-RU"/>
              </w:rPr>
              <w:tab/>
            </w:r>
          </w:p>
          <w:p w:rsidR="006C3ABE" w:rsidRPr="00D66DF8" w:rsidRDefault="006C3ABE" w:rsidP="00843A76">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ОПК-3</w:t>
            </w:r>
          </w:p>
        </w:tc>
        <w:tc>
          <w:tcPr>
            <w:tcW w:w="2514" w:type="dxa"/>
          </w:tcPr>
          <w:p w:rsidR="006C3ABE" w:rsidRDefault="006C3ABE" w:rsidP="00380C7D">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Здоровьесберегающие технологии в педагогическом образовании</w:t>
            </w:r>
            <w:r w:rsidRPr="007C3567">
              <w:rPr>
                <w:rFonts w:ascii="Times New Roman" w:hAnsi="Times New Roman"/>
                <w:sz w:val="24"/>
                <w:szCs w:val="24"/>
                <w:lang w:eastAsia="ru-RU"/>
              </w:rPr>
              <w:tab/>
            </w:r>
          </w:p>
          <w:p w:rsidR="006C3ABE" w:rsidRDefault="006C3ABE" w:rsidP="00380C7D">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литературного чтения с практикой читательской деятельности</w:t>
            </w:r>
            <w:r w:rsidRPr="007C3567">
              <w:rPr>
                <w:rFonts w:ascii="Times New Roman" w:hAnsi="Times New Roman"/>
                <w:sz w:val="24"/>
                <w:szCs w:val="24"/>
                <w:lang w:eastAsia="ru-RU"/>
              </w:rPr>
              <w:tab/>
            </w:r>
          </w:p>
          <w:p w:rsidR="006C3ABE" w:rsidRPr="00D66DF8" w:rsidRDefault="006C3ABE" w:rsidP="00380C7D">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преподавания технологии с практикумом</w:t>
            </w:r>
            <w:r w:rsidRPr="007C3567">
              <w:rPr>
                <w:rFonts w:ascii="Times New Roman" w:hAnsi="Times New Roman"/>
                <w:sz w:val="24"/>
                <w:szCs w:val="24"/>
                <w:lang w:eastAsia="ru-RU"/>
              </w:rPr>
              <w:tab/>
            </w:r>
          </w:p>
        </w:tc>
        <w:tc>
          <w:tcPr>
            <w:tcW w:w="2800" w:type="dxa"/>
          </w:tcPr>
          <w:p w:rsidR="006C3ABE"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литературного чтения с практикой читательской деятельности</w:t>
            </w:r>
            <w:r w:rsidRPr="007C3567">
              <w:rPr>
                <w:rFonts w:ascii="Times New Roman" w:hAnsi="Times New Roman"/>
                <w:sz w:val="24"/>
                <w:szCs w:val="24"/>
                <w:lang w:eastAsia="ru-RU"/>
              </w:rPr>
              <w:tab/>
            </w:r>
          </w:p>
          <w:p w:rsidR="006C3ABE"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преподавания технологии с практикумом</w:t>
            </w:r>
            <w:r w:rsidRPr="007C3567">
              <w:rPr>
                <w:rFonts w:ascii="Times New Roman" w:hAnsi="Times New Roman"/>
                <w:sz w:val="24"/>
                <w:szCs w:val="24"/>
                <w:lang w:eastAsia="ru-RU"/>
              </w:rPr>
              <w:tab/>
            </w:r>
          </w:p>
          <w:p w:rsidR="006C3ABE"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Естествознание, обществоведение и методика преподавания предмета "Окружающий мир"</w:t>
            </w:r>
            <w:r w:rsidRPr="007C3567">
              <w:rPr>
                <w:rFonts w:ascii="Times New Roman" w:hAnsi="Times New Roman"/>
                <w:sz w:val="24"/>
                <w:szCs w:val="24"/>
                <w:lang w:eastAsia="ru-RU"/>
              </w:rPr>
              <w:tab/>
            </w:r>
          </w:p>
          <w:p w:rsidR="006C3ABE"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Инклюзивное образование детей с огран</w:t>
            </w:r>
            <w:r>
              <w:rPr>
                <w:rFonts w:ascii="Times New Roman" w:hAnsi="Times New Roman"/>
                <w:sz w:val="24"/>
                <w:szCs w:val="24"/>
                <w:lang w:eastAsia="ru-RU"/>
              </w:rPr>
              <w:t>иченными возможностями здоровья</w:t>
            </w:r>
          </w:p>
          <w:p w:rsidR="006C3ABE" w:rsidRPr="00D66DF8"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Изобразительное искусство и методика его преподавания в начальной школе</w:t>
            </w:r>
            <w:r w:rsidRPr="007C3567">
              <w:rPr>
                <w:rFonts w:ascii="Times New Roman" w:hAnsi="Times New Roman"/>
                <w:sz w:val="24"/>
                <w:szCs w:val="24"/>
                <w:lang w:eastAsia="ru-RU"/>
              </w:rPr>
              <w:tab/>
            </w:r>
          </w:p>
        </w:tc>
        <w:tc>
          <w:tcPr>
            <w:tcW w:w="2794" w:type="dxa"/>
          </w:tcPr>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Теория и методика музыкального воспитания младших школьников</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ОПК-5</w:t>
            </w:r>
          </w:p>
        </w:tc>
        <w:tc>
          <w:tcPr>
            <w:tcW w:w="2514" w:type="dxa"/>
          </w:tcPr>
          <w:p w:rsidR="006C3ABE" w:rsidRPr="00350387" w:rsidRDefault="006C3ABE" w:rsidP="00350387">
            <w:pPr>
              <w:suppressAutoHyphens/>
              <w:spacing w:after="0" w:line="240" w:lineRule="auto"/>
              <w:jc w:val="both"/>
              <w:rPr>
                <w:rFonts w:ascii="Times New Roman" w:hAnsi="Times New Roman"/>
                <w:sz w:val="24"/>
                <w:szCs w:val="24"/>
                <w:lang w:eastAsia="ru-RU"/>
              </w:rPr>
            </w:pPr>
            <w:r w:rsidRPr="00350387">
              <w:rPr>
                <w:rFonts w:ascii="Times New Roman" w:hAnsi="Times New Roman"/>
                <w:sz w:val="24"/>
                <w:szCs w:val="24"/>
                <w:lang w:eastAsia="ru-RU"/>
              </w:rPr>
              <w:t xml:space="preserve">Общие основы педагогики </w:t>
            </w:r>
            <w:r w:rsidRPr="00350387">
              <w:rPr>
                <w:rFonts w:ascii="Times New Roman" w:hAnsi="Times New Roman"/>
                <w:sz w:val="24"/>
                <w:szCs w:val="24"/>
                <w:lang w:eastAsia="ru-RU"/>
              </w:rPr>
              <w:tab/>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 xml:space="preserve">Общие основы педагогики </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800" w:type="dxa"/>
          </w:tcPr>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Психология развития человека в образовании</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Решение педагогических задач</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121955" w:rsidRDefault="006C3ABE" w:rsidP="00350387">
            <w:pPr>
              <w:spacing w:after="0"/>
              <w:jc w:val="both"/>
              <w:rPr>
                <w:rFonts w:ascii="Times New Roman" w:hAnsi="Times New Roman"/>
                <w:sz w:val="24"/>
                <w:szCs w:val="24"/>
              </w:rPr>
            </w:pP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Теория и методика музыкального воспитания младших школьников</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ОПК-7</w:t>
            </w:r>
          </w:p>
        </w:tc>
        <w:tc>
          <w:tcPr>
            <w:tcW w:w="2514" w:type="dxa"/>
          </w:tcPr>
          <w:p w:rsidR="006C3ABE" w:rsidRDefault="006C3ABE" w:rsidP="00843A76">
            <w:pPr>
              <w:suppressAutoHyphens/>
              <w:spacing w:after="0" w:line="240" w:lineRule="auto"/>
              <w:jc w:val="both"/>
              <w:rPr>
                <w:rFonts w:ascii="Times New Roman" w:hAnsi="Times New Roman"/>
                <w:sz w:val="24"/>
                <w:szCs w:val="24"/>
                <w:lang w:eastAsia="ru-RU"/>
              </w:rPr>
            </w:pPr>
            <w:r w:rsidRPr="004257D9">
              <w:rPr>
                <w:rFonts w:ascii="Times New Roman" w:hAnsi="Times New Roman"/>
                <w:sz w:val="24"/>
                <w:szCs w:val="24"/>
                <w:lang w:eastAsia="ru-RU"/>
              </w:rPr>
              <w:t xml:space="preserve">Социальная педагогика </w:t>
            </w:r>
            <w:r w:rsidRPr="004257D9">
              <w:rPr>
                <w:rFonts w:ascii="Times New Roman" w:hAnsi="Times New Roman"/>
                <w:sz w:val="24"/>
                <w:szCs w:val="24"/>
                <w:lang w:eastAsia="ru-RU"/>
              </w:rPr>
              <w:tab/>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Общая и социальная психология</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D66DF8" w:rsidRDefault="006C3ABE" w:rsidP="00843A76">
            <w:pPr>
              <w:suppressAutoHyphens/>
              <w:spacing w:after="0" w:line="240" w:lineRule="auto"/>
              <w:jc w:val="both"/>
              <w:rPr>
                <w:rFonts w:ascii="Times New Roman" w:hAnsi="Times New Roman"/>
                <w:sz w:val="24"/>
                <w:szCs w:val="24"/>
                <w:lang w:eastAsia="ru-RU"/>
              </w:rPr>
            </w:pPr>
          </w:p>
        </w:tc>
        <w:tc>
          <w:tcPr>
            <w:tcW w:w="2800" w:type="dxa"/>
          </w:tcPr>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Педагогика школы</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Решение психологических проблем в педагогической деятельности</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D66DF8" w:rsidRDefault="006C3ABE" w:rsidP="001D0004">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Теория и методика музыкального воспитания младших школьников</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D66DF8" w:rsidRDefault="006C3ABE" w:rsidP="00843A76">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ПК-1</w:t>
            </w:r>
          </w:p>
        </w:tc>
        <w:tc>
          <w:tcPr>
            <w:tcW w:w="2514" w:type="dxa"/>
          </w:tcPr>
          <w:p w:rsidR="006C3ABE" w:rsidRDefault="006C3ABE" w:rsidP="00380C7D">
            <w:pPr>
              <w:suppressAutoHyphens/>
              <w:spacing w:after="0" w:line="240" w:lineRule="auto"/>
              <w:jc w:val="both"/>
              <w:rPr>
                <w:rFonts w:ascii="Times New Roman" w:hAnsi="Times New Roman"/>
                <w:sz w:val="24"/>
                <w:szCs w:val="24"/>
                <w:lang w:eastAsia="ru-RU"/>
              </w:rPr>
            </w:pPr>
            <w:r w:rsidRPr="00CB185A">
              <w:rPr>
                <w:rFonts w:ascii="Times New Roman" w:hAnsi="Times New Roman"/>
                <w:sz w:val="24"/>
                <w:szCs w:val="24"/>
                <w:lang w:eastAsia="ru-RU"/>
              </w:rPr>
              <w:t>Основы работы с электронными образовательными ресурсами</w:t>
            </w:r>
            <w:r w:rsidRPr="00CB185A">
              <w:rPr>
                <w:rFonts w:ascii="Times New Roman" w:hAnsi="Times New Roman"/>
                <w:sz w:val="24"/>
                <w:szCs w:val="24"/>
                <w:lang w:eastAsia="ru-RU"/>
              </w:rPr>
              <w:tab/>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800" w:type="dxa"/>
          </w:tcPr>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121955" w:rsidRDefault="006C3ABE" w:rsidP="002D5A92">
            <w:pPr>
              <w:spacing w:after="0"/>
              <w:jc w:val="both"/>
              <w:rPr>
                <w:rFonts w:ascii="Times New Roman" w:hAnsi="Times New Roman"/>
                <w:sz w:val="24"/>
                <w:szCs w:val="24"/>
              </w:rPr>
            </w:pP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Теория и методика музыкального воспитания младших школьников</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Обучение и воспитание младших школьников в информационной среде</w:t>
            </w:r>
            <w:r w:rsidRPr="00121955">
              <w:rPr>
                <w:rFonts w:ascii="Times New Roman" w:hAnsi="Times New Roman"/>
                <w:sz w:val="24"/>
                <w:szCs w:val="24"/>
              </w:rPr>
              <w:tab/>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Практикум по орфографии</w:t>
            </w:r>
            <w:r w:rsidRPr="00121955">
              <w:rPr>
                <w:rFonts w:ascii="Times New Roman" w:hAnsi="Times New Roman"/>
                <w:sz w:val="24"/>
                <w:szCs w:val="24"/>
              </w:rPr>
              <w:tab/>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 xml:space="preserve">Каллиграфия </w:t>
            </w:r>
            <w:r w:rsidRPr="00121955">
              <w:rPr>
                <w:rFonts w:ascii="Times New Roman" w:hAnsi="Times New Roman"/>
                <w:sz w:val="24"/>
                <w:szCs w:val="24"/>
              </w:rPr>
              <w:tab/>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 xml:space="preserve">Актуальные проблемы начального математического образования </w:t>
            </w:r>
            <w:r w:rsidRPr="00121955">
              <w:rPr>
                <w:rFonts w:ascii="Times New Roman" w:hAnsi="Times New Roman"/>
                <w:sz w:val="24"/>
                <w:szCs w:val="24"/>
              </w:rPr>
              <w:tab/>
            </w:r>
          </w:p>
          <w:p w:rsidR="006C3ABE" w:rsidRPr="00D66DF8" w:rsidRDefault="006C3ABE" w:rsidP="002D5A92">
            <w:pPr>
              <w:spacing w:after="0"/>
              <w:jc w:val="both"/>
              <w:rPr>
                <w:rFonts w:ascii="Times New Roman" w:hAnsi="Times New Roman"/>
                <w:sz w:val="24"/>
                <w:szCs w:val="24"/>
                <w:lang w:eastAsia="ru-RU"/>
              </w:rPr>
            </w:pPr>
            <w:r w:rsidRPr="00121955">
              <w:rPr>
                <w:rFonts w:ascii="Times New Roman" w:hAnsi="Times New Roman"/>
                <w:sz w:val="24"/>
                <w:szCs w:val="24"/>
              </w:rPr>
              <w:t xml:space="preserve">Современные проблемы развивающего обучения в школе </w:t>
            </w: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ПК-4</w:t>
            </w:r>
          </w:p>
        </w:tc>
        <w:tc>
          <w:tcPr>
            <w:tcW w:w="2514" w:type="dxa"/>
          </w:tcPr>
          <w:p w:rsidR="006C3ABE" w:rsidRDefault="006C3ABE" w:rsidP="00380C7D">
            <w:pPr>
              <w:suppressAutoHyphens/>
              <w:spacing w:after="0" w:line="240" w:lineRule="auto"/>
              <w:jc w:val="both"/>
              <w:rPr>
                <w:rFonts w:ascii="Times New Roman" w:hAnsi="Times New Roman"/>
                <w:sz w:val="24"/>
                <w:szCs w:val="24"/>
                <w:lang w:eastAsia="ru-RU"/>
              </w:rPr>
            </w:pPr>
            <w:r w:rsidRPr="002D5A92">
              <w:rPr>
                <w:rFonts w:ascii="Times New Roman" w:hAnsi="Times New Roman"/>
                <w:sz w:val="24"/>
                <w:szCs w:val="24"/>
                <w:lang w:eastAsia="ru-RU"/>
              </w:rPr>
              <w:t>Общая и социальная психология</w:t>
            </w:r>
            <w:r w:rsidRPr="002D5A92">
              <w:rPr>
                <w:rFonts w:ascii="Times New Roman" w:hAnsi="Times New Roman"/>
                <w:sz w:val="24"/>
                <w:szCs w:val="24"/>
                <w:lang w:eastAsia="ru-RU"/>
              </w:rPr>
              <w:tab/>
            </w:r>
          </w:p>
          <w:p w:rsidR="006C3ABE" w:rsidRDefault="006C3ABE" w:rsidP="00380C7D">
            <w:pPr>
              <w:suppressAutoHyphens/>
              <w:spacing w:after="0" w:line="240" w:lineRule="auto"/>
              <w:jc w:val="both"/>
              <w:rPr>
                <w:rFonts w:ascii="Times New Roman" w:hAnsi="Times New Roman"/>
                <w:sz w:val="24"/>
                <w:szCs w:val="24"/>
                <w:lang w:eastAsia="ru-RU"/>
              </w:rPr>
            </w:pPr>
            <w:r w:rsidRPr="002D5A92">
              <w:rPr>
                <w:rFonts w:ascii="Times New Roman" w:hAnsi="Times New Roman"/>
                <w:sz w:val="24"/>
                <w:szCs w:val="24"/>
                <w:lang w:eastAsia="ru-RU"/>
              </w:rPr>
              <w:t>Детская литература с основами литературоведения</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 xml:space="preserve">Русский язык </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r w:rsidRPr="00121955">
              <w:rPr>
                <w:rFonts w:ascii="Times New Roman" w:hAnsi="Times New Roman"/>
                <w:sz w:val="24"/>
                <w:szCs w:val="24"/>
              </w:rPr>
              <w:tab/>
            </w:r>
            <w:r w:rsidRPr="00121955">
              <w:rPr>
                <w:rFonts w:ascii="Times New Roman" w:hAnsi="Times New Roman"/>
                <w:sz w:val="24"/>
                <w:szCs w:val="24"/>
              </w:rPr>
              <w:tab/>
            </w:r>
          </w:p>
          <w:p w:rsidR="006C3ABE" w:rsidRPr="00D66DF8" w:rsidRDefault="006C3ABE" w:rsidP="00380C7D">
            <w:pPr>
              <w:suppressAutoHyphens/>
              <w:spacing w:after="0" w:line="240" w:lineRule="auto"/>
              <w:jc w:val="both"/>
              <w:rPr>
                <w:rFonts w:ascii="Times New Roman" w:hAnsi="Times New Roman"/>
                <w:sz w:val="24"/>
                <w:szCs w:val="24"/>
                <w:lang w:eastAsia="ru-RU"/>
              </w:rPr>
            </w:pPr>
            <w:r w:rsidRPr="002D5A92">
              <w:rPr>
                <w:rFonts w:ascii="Times New Roman" w:hAnsi="Times New Roman"/>
                <w:sz w:val="24"/>
                <w:szCs w:val="24"/>
                <w:lang w:eastAsia="ru-RU"/>
              </w:rPr>
              <w:tab/>
            </w:r>
          </w:p>
        </w:tc>
        <w:tc>
          <w:tcPr>
            <w:tcW w:w="2800" w:type="dxa"/>
          </w:tcPr>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 xml:space="preserve">Русский язык </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r w:rsidRPr="00121955">
              <w:rPr>
                <w:rFonts w:ascii="Times New Roman" w:hAnsi="Times New Roman"/>
                <w:sz w:val="24"/>
                <w:szCs w:val="24"/>
              </w:rPr>
              <w:tab/>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Психология развития человека в образовании</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Решение психологических проблем в педагогической деятельности</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Решение педагогических задач</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Организация учебно-исследовательской работы учителя младших классов</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Народная художественная культура в начальной школе</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t>Теория и методика музыкального воспитания младших школьников</w:t>
            </w:r>
          </w:p>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t>Проектная деятельность в начальной школе</w:t>
            </w:r>
          </w:p>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t>Основы Гжельского промысла с практикумом для использования в начальной школе</w:t>
            </w:r>
          </w:p>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t>Школьное краеведение</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ПК-5</w:t>
            </w:r>
          </w:p>
        </w:tc>
        <w:tc>
          <w:tcPr>
            <w:tcW w:w="2514" w:type="dxa"/>
          </w:tcPr>
          <w:p w:rsidR="006C3ABE" w:rsidRDefault="006C3ABE" w:rsidP="00F656E3">
            <w:pPr>
              <w:suppressAutoHyphens/>
              <w:spacing w:after="0" w:line="240" w:lineRule="auto"/>
              <w:jc w:val="both"/>
              <w:rPr>
                <w:rFonts w:ascii="Times New Roman" w:hAnsi="Times New Roman"/>
                <w:sz w:val="24"/>
                <w:szCs w:val="24"/>
                <w:lang w:eastAsia="ru-RU"/>
              </w:rPr>
            </w:pPr>
            <w:r w:rsidRPr="002D5A92">
              <w:rPr>
                <w:rFonts w:ascii="Times New Roman" w:hAnsi="Times New Roman"/>
                <w:sz w:val="24"/>
                <w:szCs w:val="24"/>
                <w:lang w:eastAsia="ru-RU"/>
              </w:rPr>
              <w:t>Детская литература с основами литературоведения</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 xml:space="preserve">Русский язык </w:t>
            </w:r>
          </w:p>
          <w:p w:rsidR="006C3ABE" w:rsidRDefault="006C3ABE" w:rsidP="00F656E3">
            <w:pPr>
              <w:suppressAutoHyphens/>
              <w:spacing w:after="0" w:line="240" w:lineRule="auto"/>
              <w:jc w:val="both"/>
              <w:rPr>
                <w:rFonts w:ascii="Times New Roman" w:hAnsi="Times New Roman"/>
                <w:sz w:val="24"/>
                <w:szCs w:val="24"/>
                <w:lang w:eastAsia="ru-RU"/>
              </w:rPr>
            </w:pPr>
            <w:r w:rsidRPr="00121955">
              <w:rPr>
                <w:rFonts w:ascii="Times New Roman" w:hAnsi="Times New Roman"/>
                <w:sz w:val="24"/>
                <w:szCs w:val="24"/>
              </w:rPr>
              <w:t>Методика преподавания технологии с практикумом</w:t>
            </w:r>
            <w:r w:rsidRPr="00121955">
              <w:rPr>
                <w:rFonts w:ascii="Times New Roman" w:hAnsi="Times New Roman"/>
                <w:sz w:val="24"/>
                <w:szCs w:val="24"/>
              </w:rPr>
              <w:tab/>
            </w: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800" w:type="dxa"/>
          </w:tcPr>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 xml:space="preserve">Русский язык </w:t>
            </w:r>
          </w:p>
          <w:p w:rsidR="006C3ABE" w:rsidRPr="00121955" w:rsidRDefault="006C3ABE" w:rsidP="00F656E3">
            <w:pPr>
              <w:suppressAutoHyphens/>
              <w:spacing w:after="0" w:line="240" w:lineRule="auto"/>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r w:rsidRPr="00121955">
              <w:rPr>
                <w:rFonts w:ascii="Times New Roman" w:hAnsi="Times New Roman"/>
                <w:sz w:val="24"/>
                <w:szCs w:val="24"/>
              </w:rPr>
              <w:tab/>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Решение педагогических задач</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121955" w:rsidRDefault="006C3ABE" w:rsidP="00BE68CA">
            <w:pPr>
              <w:spacing w:after="0"/>
              <w:jc w:val="both"/>
              <w:rPr>
                <w:rFonts w:ascii="Times New Roman" w:hAnsi="Times New Roman"/>
                <w:sz w:val="24"/>
                <w:szCs w:val="24"/>
              </w:rPr>
            </w:pPr>
            <w:r w:rsidRPr="00121955">
              <w:rPr>
                <w:rFonts w:ascii="Times New Roman" w:hAnsi="Times New Roman"/>
                <w:sz w:val="24"/>
                <w:szCs w:val="24"/>
              </w:rPr>
              <w:t>Народная художественная культура в начальной школе</w:t>
            </w:r>
          </w:p>
          <w:p w:rsidR="006C3ABE" w:rsidRPr="00121955" w:rsidRDefault="006C3ABE" w:rsidP="00BE68CA">
            <w:pPr>
              <w:spacing w:after="0"/>
              <w:jc w:val="both"/>
              <w:rPr>
                <w:rFonts w:ascii="Times New Roman" w:hAnsi="Times New Roman"/>
                <w:sz w:val="24"/>
                <w:szCs w:val="24"/>
              </w:rPr>
            </w:pPr>
            <w:r w:rsidRPr="00121955">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6C3ABE" w:rsidRPr="00121955" w:rsidRDefault="006C3ABE" w:rsidP="00F656E3">
            <w:pPr>
              <w:spacing w:after="0"/>
              <w:jc w:val="both"/>
              <w:rPr>
                <w:rFonts w:ascii="Times New Roman" w:hAnsi="Times New Roman"/>
                <w:sz w:val="24"/>
                <w:szCs w:val="24"/>
              </w:rPr>
            </w:pPr>
          </w:p>
          <w:p w:rsidR="006C3ABE" w:rsidRPr="00D66DF8" w:rsidRDefault="006C3ABE" w:rsidP="00F656E3">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Теория и методика музыкального воспитания младших школьников</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121955" w:rsidRDefault="006C3ABE" w:rsidP="00BE68CA">
            <w:pPr>
              <w:spacing w:after="0"/>
              <w:jc w:val="both"/>
              <w:rPr>
                <w:rFonts w:ascii="Times New Roman" w:hAnsi="Times New Roman"/>
                <w:sz w:val="24"/>
                <w:szCs w:val="24"/>
              </w:rPr>
            </w:pPr>
            <w:r w:rsidRPr="00121955">
              <w:rPr>
                <w:rFonts w:ascii="Times New Roman" w:hAnsi="Times New Roman"/>
                <w:sz w:val="24"/>
                <w:szCs w:val="24"/>
              </w:rPr>
              <w:t>Основы Гжельского промысла с практикумом для использования в начальной школе</w:t>
            </w:r>
          </w:p>
          <w:p w:rsidR="006C3ABE" w:rsidRPr="00121955" w:rsidRDefault="006C3ABE" w:rsidP="00F656E3">
            <w:pPr>
              <w:spacing w:after="0"/>
              <w:jc w:val="both"/>
              <w:rPr>
                <w:rFonts w:ascii="Times New Roman" w:hAnsi="Times New Roman"/>
                <w:sz w:val="24"/>
                <w:szCs w:val="24"/>
              </w:rPr>
            </w:pPr>
          </w:p>
          <w:p w:rsidR="006C3ABE" w:rsidRPr="00D66DF8" w:rsidRDefault="006C3ABE" w:rsidP="00380C7D">
            <w:pPr>
              <w:suppressAutoHyphens/>
              <w:spacing w:after="0" w:line="240" w:lineRule="auto"/>
              <w:jc w:val="both"/>
              <w:rPr>
                <w:rFonts w:ascii="Times New Roman" w:hAnsi="Times New Roman"/>
                <w:sz w:val="24"/>
                <w:szCs w:val="24"/>
                <w:lang w:eastAsia="ru-RU"/>
              </w:rPr>
            </w:pPr>
          </w:p>
        </w:tc>
      </w:tr>
    </w:tbl>
    <w:p w:rsidR="006C3ABE" w:rsidRPr="007D515B" w:rsidRDefault="006C3ABE" w:rsidP="007D515B">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C3ABE" w:rsidRPr="00D66DF8" w:rsidRDefault="006C3ABE" w:rsidP="00380C7D">
      <w:pPr>
        <w:spacing w:after="0" w:line="240" w:lineRule="auto"/>
        <w:ind w:firstLine="567"/>
        <w:jc w:val="both"/>
        <w:rPr>
          <w:rFonts w:ascii="Times New Roman" w:hAnsi="Times New Roman"/>
          <w:sz w:val="24"/>
          <w:szCs w:val="24"/>
          <w:lang w:eastAsia="ru-RU"/>
        </w:rPr>
      </w:pPr>
      <w:r w:rsidRPr="00D66DF8">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C3ABE" w:rsidRPr="006F55F9" w:rsidRDefault="006C3ABE" w:rsidP="006F55F9">
      <w:pPr>
        <w:pStyle w:val="a3"/>
        <w:numPr>
          <w:ilvl w:val="0"/>
          <w:numId w:val="36"/>
        </w:numPr>
        <w:jc w:val="both"/>
        <w:rPr>
          <w:b/>
          <w:i/>
        </w:rPr>
      </w:pPr>
      <w:r w:rsidRPr="006F55F9">
        <w:rPr>
          <w:b/>
          <w:i/>
        </w:rPr>
        <w:t>Объем дисциплины</w:t>
      </w:r>
    </w:p>
    <w:tbl>
      <w:tblPr>
        <w:tblW w:w="9356" w:type="dxa"/>
        <w:tblInd w:w="108" w:type="dxa"/>
        <w:tblLayout w:type="fixed"/>
        <w:tblLook w:val="0000" w:firstRow="0" w:lastRow="0" w:firstColumn="0" w:lastColumn="0" w:noHBand="0" w:noVBand="0"/>
      </w:tblPr>
      <w:tblGrid>
        <w:gridCol w:w="250"/>
        <w:gridCol w:w="5870"/>
        <w:gridCol w:w="1677"/>
        <w:gridCol w:w="1559"/>
      </w:tblGrid>
      <w:tr w:rsidR="006C3ABE" w:rsidRPr="00121955" w:rsidTr="004C789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sz w:val="24"/>
                <w:szCs w:val="24"/>
                <w:lang w:val="en-US" w:eastAsia="ru-RU"/>
              </w:rPr>
            </w:pPr>
            <w:r w:rsidRPr="00D66DF8">
              <w:rPr>
                <w:rFonts w:ascii="Times New Roman" w:hAnsi="Times New Roman"/>
                <w:bCs/>
                <w:i/>
                <w:iCs/>
                <w:sz w:val="24"/>
                <w:szCs w:val="24"/>
                <w:lang w:eastAsia="ru-RU"/>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bCs/>
                <w:i/>
                <w:iCs/>
                <w:sz w:val="24"/>
                <w:szCs w:val="24"/>
                <w:lang w:eastAsia="ru-RU"/>
              </w:rPr>
            </w:pPr>
            <w:r w:rsidRPr="00D66DF8">
              <w:rPr>
                <w:rFonts w:ascii="Times New Roman" w:hAnsi="Times New Roman"/>
                <w:bCs/>
                <w:i/>
                <w:iCs/>
                <w:sz w:val="24"/>
                <w:szCs w:val="24"/>
                <w:lang w:eastAsia="ru-RU"/>
              </w:rPr>
              <w:t>Формы обучения</w:t>
            </w:r>
          </w:p>
        </w:tc>
      </w:tr>
      <w:tr w:rsidR="00DD3299" w:rsidRPr="00121955" w:rsidTr="004C789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rPr>
                <w:rFonts w:ascii="Times New Roman" w:hAnsi="Times New Roman"/>
                <w:sz w:val="24"/>
                <w:szCs w:val="24"/>
                <w:lang w:val="en-US" w:eastAsia="ru-RU"/>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val="en-US" w:eastAsia="ru-RU"/>
              </w:rPr>
            </w:pPr>
            <w:r w:rsidRPr="00D66DF8">
              <w:rPr>
                <w:rFonts w:ascii="Times New Roman" w:hAnsi="Times New Roman"/>
                <w:bCs/>
                <w:i/>
                <w:iCs/>
                <w:sz w:val="24"/>
                <w:szCs w:val="24"/>
                <w:lang w:eastAsia="ru-RU"/>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val="en-US" w:eastAsia="ru-RU"/>
              </w:rPr>
            </w:pPr>
            <w:r w:rsidRPr="00D66DF8">
              <w:rPr>
                <w:rFonts w:ascii="Times New Roman" w:hAnsi="Times New Roman"/>
                <w:bCs/>
                <w:i/>
                <w:iCs/>
                <w:sz w:val="24"/>
                <w:szCs w:val="24"/>
                <w:lang w:eastAsia="ru-RU"/>
              </w:rPr>
              <w:t>Заочная</w:t>
            </w:r>
          </w:p>
        </w:tc>
      </w:tr>
      <w:tr w:rsidR="00DD3299" w:rsidRPr="00121955" w:rsidTr="004C789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sz w:val="24"/>
                <w:szCs w:val="24"/>
                <w:lang w:eastAsia="ru-RU"/>
              </w:rPr>
            </w:pPr>
            <w:r w:rsidRPr="00D66DF8">
              <w:rPr>
                <w:rFonts w:ascii="Times New Roman" w:hAnsi="Times New Roman"/>
                <w:bCs/>
                <w:sz w:val="24"/>
                <w:szCs w:val="24"/>
                <w:lang w:eastAsia="ru-RU"/>
              </w:rPr>
              <w:t>Общая трудоемкость</w:t>
            </w:r>
            <w:r w:rsidRPr="00D66DF8">
              <w:rPr>
                <w:rFonts w:ascii="Times New Roman" w:hAnsi="Times New Roman"/>
                <w:sz w:val="24"/>
                <w:szCs w:val="24"/>
                <w:lang w:eastAsia="ru-RU"/>
              </w:rPr>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123DB3" w:rsidRDefault="004C7890" w:rsidP="00380C7D">
            <w:pPr>
              <w:spacing w:after="0" w:line="240" w:lineRule="auto"/>
              <w:jc w:val="center"/>
              <w:rPr>
                <w:rFonts w:ascii="Times New Roman" w:hAnsi="Times New Roman"/>
                <w:sz w:val="24"/>
                <w:szCs w:val="24"/>
                <w:lang w:val="en-US" w:eastAsia="ru-RU"/>
              </w:rPr>
            </w:pPr>
            <w:r w:rsidRPr="00123DB3">
              <w:rPr>
                <w:rFonts w:ascii="Times New Roman" w:hAnsi="Times New Roman"/>
                <w:color w:val="000000"/>
                <w:sz w:val="24"/>
                <w:szCs w:val="24"/>
                <w:lang w:eastAsia="ru-RU"/>
              </w:rPr>
              <w:t>6/216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4C7890" w:rsidP="003A12CC">
            <w:pPr>
              <w:spacing w:after="0" w:line="240" w:lineRule="auto"/>
              <w:jc w:val="center"/>
              <w:rPr>
                <w:rFonts w:ascii="Times New Roman" w:hAnsi="Times New Roman"/>
                <w:sz w:val="24"/>
                <w:szCs w:val="24"/>
                <w:lang w:val="en-US" w:eastAsia="ru-RU"/>
              </w:rPr>
            </w:pPr>
            <w:r w:rsidRPr="00123DB3">
              <w:rPr>
                <w:rFonts w:ascii="Times New Roman" w:hAnsi="Times New Roman"/>
                <w:color w:val="000000"/>
                <w:sz w:val="24"/>
                <w:szCs w:val="24"/>
                <w:lang w:eastAsia="ru-RU"/>
              </w:rPr>
              <w:t>6/216</w:t>
            </w:r>
          </w:p>
        </w:tc>
      </w:tr>
      <w:tr w:rsidR="00DD3299" w:rsidRPr="00121955" w:rsidTr="004C789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bCs/>
                <w:sz w:val="24"/>
                <w:szCs w:val="24"/>
                <w:lang w:eastAsia="ru-RU"/>
              </w:rPr>
            </w:pPr>
            <w:r w:rsidRPr="00D66DF8">
              <w:rPr>
                <w:rFonts w:ascii="Times New Roman" w:hAnsi="Times New Roman"/>
                <w:bCs/>
                <w:sz w:val="24"/>
                <w:szCs w:val="24"/>
                <w:lang w:eastAsia="ru-RU"/>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123DB3" w:rsidRDefault="00DD3299" w:rsidP="00380C7D">
            <w:pPr>
              <w:spacing w:after="0" w:line="240" w:lineRule="auto"/>
              <w:jc w:val="center"/>
              <w:rPr>
                <w:rFonts w:ascii="Times New Roman" w:hAnsi="Times New Roman"/>
                <w:color w:val="000000"/>
                <w:sz w:val="24"/>
                <w:szCs w:val="24"/>
                <w:lang w:eastAsia="ru-RU"/>
              </w:rPr>
            </w:pPr>
            <w:r w:rsidRPr="00123DB3">
              <w:rPr>
                <w:rFonts w:ascii="Times New Roman" w:hAnsi="Times New Roman"/>
                <w:color w:val="000000"/>
                <w:sz w:val="24"/>
                <w:szCs w:val="24"/>
                <w:lang w:eastAsia="ru-RU"/>
              </w:rPr>
              <w:t>4,5,6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4,5,6</w:t>
            </w:r>
          </w:p>
        </w:tc>
      </w:tr>
      <w:tr w:rsidR="00DD3299" w:rsidRPr="00121955" w:rsidTr="004C789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sz w:val="24"/>
                <w:szCs w:val="24"/>
                <w:lang w:eastAsia="ru-RU"/>
              </w:rPr>
            </w:pPr>
            <w:r w:rsidRPr="00D66DF8">
              <w:rPr>
                <w:rFonts w:ascii="Times New Roman" w:hAnsi="Times New Roman"/>
                <w:bCs/>
                <w:sz w:val="24"/>
                <w:szCs w:val="24"/>
                <w:lang w:eastAsia="ru-RU"/>
              </w:rPr>
              <w:t>Контактная работа с преподавателем</w:t>
            </w:r>
            <w:r w:rsidRPr="00D66DF8">
              <w:rPr>
                <w:rFonts w:ascii="Times New Roman" w:hAnsi="Times New Roman"/>
                <w:sz w:val="24"/>
                <w:szCs w:val="24"/>
                <w:lang w:eastAsia="ru-RU"/>
              </w:rPr>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123DB3" w:rsidRDefault="00DD3299" w:rsidP="00380C7D">
            <w:pPr>
              <w:spacing w:after="0" w:line="240" w:lineRule="auto"/>
              <w:jc w:val="center"/>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eastAsia="ru-RU"/>
              </w:rPr>
            </w:pPr>
          </w:p>
        </w:tc>
      </w:tr>
      <w:tr w:rsidR="00DD3299" w:rsidRPr="00121955" w:rsidTr="004C789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D3299" w:rsidRPr="002F648F" w:rsidRDefault="00DD3299" w:rsidP="00380C7D">
            <w:pPr>
              <w:spacing w:after="0" w:line="240" w:lineRule="auto"/>
              <w:jc w:val="both"/>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2F648F" w:rsidRDefault="00DD3299"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123DB3" w:rsidRDefault="00DD3299" w:rsidP="00380C7D">
            <w:pPr>
              <w:spacing w:after="0" w:line="240" w:lineRule="auto"/>
              <w:jc w:val="center"/>
              <w:rPr>
                <w:rFonts w:ascii="Times New Roman" w:hAnsi="Times New Roman"/>
                <w:sz w:val="24"/>
                <w:szCs w:val="24"/>
                <w:lang w:eastAsia="ru-RU"/>
              </w:rPr>
            </w:pPr>
            <w:r w:rsidRPr="00123DB3">
              <w:rPr>
                <w:rFonts w:ascii="Times New Roman" w:hAnsi="Times New Roman"/>
                <w:sz w:val="24"/>
                <w:szCs w:val="24"/>
                <w:lang w:eastAsia="ru-RU"/>
              </w:rPr>
              <w:t>42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D3299" w:rsidRPr="00121955" w:rsidTr="004C7890">
        <w:trPr>
          <w:trHeight w:val="1"/>
        </w:trPr>
        <w:tc>
          <w:tcPr>
            <w:tcW w:w="250" w:type="dxa"/>
            <w:vMerge/>
            <w:tcBorders>
              <w:left w:val="single" w:sz="2" w:space="0" w:color="000000"/>
              <w:right w:val="single" w:sz="2" w:space="0" w:color="000000"/>
            </w:tcBorders>
            <w:shd w:val="clear" w:color="000000" w:fill="FFFFFF"/>
          </w:tcPr>
          <w:p w:rsidR="00DD3299" w:rsidRPr="002F648F" w:rsidRDefault="00DD3299"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123DB3" w:rsidRDefault="004C7890" w:rsidP="00380C7D">
            <w:pPr>
              <w:spacing w:after="0" w:line="240" w:lineRule="auto"/>
              <w:jc w:val="center"/>
              <w:rPr>
                <w:rFonts w:ascii="Times New Roman" w:hAnsi="Times New Roman"/>
                <w:sz w:val="24"/>
                <w:szCs w:val="24"/>
                <w:lang w:eastAsia="ru-RU"/>
              </w:rPr>
            </w:pPr>
            <w:r w:rsidRPr="00123DB3">
              <w:rPr>
                <w:rFonts w:ascii="Times New Roman" w:hAnsi="Times New Roman"/>
                <w:sz w:val="24"/>
                <w:szCs w:val="24"/>
                <w:lang w:eastAsia="ru-RU"/>
              </w:rPr>
              <w:t>52</w:t>
            </w:r>
            <w:r w:rsidR="00DD3299" w:rsidRPr="00123DB3">
              <w:rPr>
                <w:rFonts w:ascii="Times New Roman" w:hAnsi="Times New Roman"/>
                <w:sz w:val="24"/>
                <w:szCs w:val="24"/>
                <w:lang w:eastAsia="ru-RU"/>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DD3299" w:rsidRPr="00121955" w:rsidTr="004C7890">
        <w:trPr>
          <w:trHeight w:val="1"/>
        </w:trPr>
        <w:tc>
          <w:tcPr>
            <w:tcW w:w="250" w:type="dxa"/>
            <w:vMerge/>
            <w:tcBorders>
              <w:left w:val="single" w:sz="2" w:space="0" w:color="000000"/>
              <w:right w:val="single" w:sz="2" w:space="0" w:color="000000"/>
            </w:tcBorders>
            <w:shd w:val="clear" w:color="000000" w:fill="FFFFFF"/>
          </w:tcPr>
          <w:p w:rsidR="00DD3299" w:rsidRPr="00D66DF8" w:rsidRDefault="00DD3299"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2F648F" w:rsidRDefault="00DD3299"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123DB3" w:rsidRDefault="00DD3299" w:rsidP="00380C7D">
            <w:pPr>
              <w:spacing w:after="0" w:line="240" w:lineRule="auto"/>
              <w:jc w:val="center"/>
              <w:rPr>
                <w:rFonts w:ascii="Times New Roman" w:hAnsi="Times New Roman"/>
                <w:sz w:val="24"/>
                <w:szCs w:val="24"/>
                <w:lang w:eastAsia="ru-RU"/>
              </w:rPr>
            </w:pPr>
            <w:r w:rsidRPr="00123DB3">
              <w:rPr>
                <w:rFonts w:ascii="Times New Roman" w:hAnsi="Times New Roman"/>
                <w:sz w:val="24"/>
                <w:szCs w:val="24"/>
                <w:lang w:eastAsia="ru-RU"/>
              </w:rPr>
              <w:t>1</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4E780A"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DD3299" w:rsidRPr="00121955" w:rsidTr="004C7890">
        <w:trPr>
          <w:trHeight w:val="1"/>
        </w:trPr>
        <w:tc>
          <w:tcPr>
            <w:tcW w:w="250" w:type="dxa"/>
            <w:vMerge/>
            <w:tcBorders>
              <w:left w:val="single" w:sz="2" w:space="0" w:color="000000"/>
              <w:right w:val="single" w:sz="2" w:space="0" w:color="000000"/>
            </w:tcBorders>
            <w:shd w:val="clear" w:color="000000" w:fill="FFFFFF"/>
          </w:tcPr>
          <w:p w:rsidR="00DD3299" w:rsidRPr="00D66DF8" w:rsidRDefault="00DD3299"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123DB3" w:rsidRDefault="00DD3299" w:rsidP="00380C7D">
            <w:pPr>
              <w:spacing w:after="0" w:line="240" w:lineRule="auto"/>
              <w:jc w:val="center"/>
              <w:rPr>
                <w:rFonts w:ascii="Times New Roman" w:hAnsi="Times New Roman"/>
                <w:sz w:val="24"/>
                <w:szCs w:val="24"/>
                <w:lang w:eastAsia="ru-RU"/>
              </w:rPr>
            </w:pPr>
            <w:r w:rsidRPr="00123DB3">
              <w:rPr>
                <w:rFonts w:ascii="Times New Roman" w:hAnsi="Times New Roman"/>
                <w:sz w:val="24"/>
                <w:szCs w:val="24"/>
                <w:lang w:eastAsia="ru-RU"/>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512E75"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DD3299" w:rsidRPr="00121955" w:rsidTr="004C7890">
        <w:trPr>
          <w:trHeight w:val="1"/>
        </w:trPr>
        <w:tc>
          <w:tcPr>
            <w:tcW w:w="250" w:type="dxa"/>
            <w:vMerge/>
            <w:tcBorders>
              <w:left w:val="single" w:sz="2" w:space="0" w:color="000000"/>
              <w:right w:val="single" w:sz="2" w:space="0" w:color="000000"/>
            </w:tcBorders>
            <w:shd w:val="clear" w:color="000000" w:fill="FFFFFF"/>
          </w:tcPr>
          <w:p w:rsidR="00DD3299" w:rsidRPr="00D66DF8" w:rsidRDefault="00DD3299" w:rsidP="00380C7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 xml:space="preserve">Промежуточная аттестация: экзамен  </w:t>
            </w:r>
            <w:r w:rsidRPr="00D66DF8">
              <w:rPr>
                <w:rFonts w:ascii="Times New Roman" w:hAnsi="Times New Roman"/>
                <w:i/>
                <w:sz w:val="24"/>
                <w:szCs w:val="24"/>
                <w:lang w:eastAsia="ru-RU"/>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123DB3" w:rsidRDefault="004C7890" w:rsidP="00380C7D">
            <w:pPr>
              <w:spacing w:after="0" w:line="240" w:lineRule="auto"/>
              <w:jc w:val="center"/>
              <w:rPr>
                <w:rFonts w:ascii="Times New Roman" w:hAnsi="Times New Roman"/>
                <w:sz w:val="24"/>
                <w:szCs w:val="24"/>
                <w:lang w:eastAsia="ru-RU"/>
              </w:rPr>
            </w:pPr>
            <w:r w:rsidRPr="00123DB3">
              <w:rPr>
                <w:rFonts w:ascii="Times New Roman" w:hAnsi="Times New Roman"/>
                <w:sz w:val="24"/>
                <w:szCs w:val="24"/>
                <w:lang w:eastAsia="ru-RU"/>
              </w:rPr>
              <w:t>4</w:t>
            </w:r>
          </w:p>
          <w:p w:rsidR="00DD3299" w:rsidRPr="00123DB3" w:rsidRDefault="004C7890" w:rsidP="004C7890">
            <w:pPr>
              <w:spacing w:after="0" w:line="240" w:lineRule="auto"/>
              <w:jc w:val="center"/>
              <w:rPr>
                <w:rFonts w:ascii="Times New Roman" w:hAnsi="Times New Roman"/>
                <w:sz w:val="24"/>
                <w:szCs w:val="24"/>
                <w:lang w:eastAsia="ru-RU"/>
              </w:rPr>
            </w:pPr>
            <w:r w:rsidRPr="00123DB3">
              <w:rPr>
                <w:rFonts w:ascii="Times New Roman" w:hAnsi="Times New Roman"/>
                <w:sz w:val="24"/>
                <w:szCs w:val="24"/>
                <w:lang w:eastAsia="ru-RU"/>
              </w:rPr>
              <w:t>2/16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D3299" w:rsidRDefault="004C7890"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p w:rsidR="004C7890" w:rsidRPr="00D66DF8" w:rsidRDefault="004C7890"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2/11</w:t>
            </w:r>
          </w:p>
        </w:tc>
      </w:tr>
      <w:tr w:rsidR="00DD3299" w:rsidRPr="00121955" w:rsidTr="004C789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sz w:val="24"/>
                <w:szCs w:val="24"/>
                <w:lang w:val="en-US" w:eastAsia="ru-RU"/>
              </w:rPr>
            </w:pPr>
            <w:r w:rsidRPr="00D66DF8">
              <w:rPr>
                <w:rFonts w:ascii="Times New Roman" w:hAnsi="Times New Roman"/>
                <w:bCs/>
                <w:sz w:val="24"/>
                <w:szCs w:val="24"/>
                <w:lang w:eastAsia="ru-RU"/>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123DB3" w:rsidRDefault="004C7890" w:rsidP="00380C7D">
            <w:pPr>
              <w:spacing w:after="0" w:line="240" w:lineRule="auto"/>
              <w:jc w:val="center"/>
              <w:rPr>
                <w:rFonts w:ascii="Times New Roman" w:hAnsi="Times New Roman"/>
                <w:sz w:val="24"/>
                <w:szCs w:val="24"/>
                <w:lang w:val="en-US" w:eastAsia="ru-RU"/>
              </w:rPr>
            </w:pPr>
            <w:r w:rsidRPr="00123DB3">
              <w:rPr>
                <w:rFonts w:ascii="Times New Roman" w:hAnsi="Times New Roman"/>
                <w:sz w:val="24"/>
                <w:szCs w:val="24"/>
                <w:lang w:eastAsia="ru-RU"/>
              </w:rPr>
              <w:t>97</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4C7890" w:rsidP="00380C7D">
            <w:pPr>
              <w:spacing w:after="0" w:line="240" w:lineRule="auto"/>
              <w:jc w:val="center"/>
              <w:rPr>
                <w:rFonts w:ascii="Times New Roman" w:hAnsi="Times New Roman"/>
                <w:sz w:val="24"/>
                <w:szCs w:val="24"/>
                <w:lang w:eastAsia="ru-RU"/>
              </w:rPr>
            </w:pPr>
            <w:r w:rsidRPr="00123DB3">
              <w:rPr>
                <w:rFonts w:ascii="Times New Roman" w:hAnsi="Times New Roman"/>
                <w:sz w:val="24"/>
                <w:szCs w:val="24"/>
                <w:lang w:eastAsia="ru-RU"/>
              </w:rPr>
              <w:t>168</w:t>
            </w:r>
          </w:p>
        </w:tc>
      </w:tr>
    </w:tbl>
    <w:p w:rsidR="006C3ABE" w:rsidRDefault="006C3ABE" w:rsidP="007D515B">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6C3ABE" w:rsidRDefault="006C3ABE" w:rsidP="004E780A">
      <w:pPr>
        <w:widowControl w:val="0"/>
        <w:autoSpaceDE w:val="0"/>
        <w:autoSpaceDN w:val="0"/>
        <w:adjustRightInd w:val="0"/>
        <w:spacing w:after="0" w:line="240" w:lineRule="auto"/>
        <w:ind w:left="502"/>
        <w:contextualSpacing/>
        <w:jc w:val="both"/>
        <w:rPr>
          <w:rFonts w:ascii="Times New Roman" w:hAnsi="Times New Roman"/>
          <w:i/>
          <w:sz w:val="24"/>
          <w:szCs w:val="24"/>
          <w:lang w:eastAsia="ru-RU"/>
        </w:rPr>
      </w:pPr>
    </w:p>
    <w:p w:rsidR="006C3ABE" w:rsidRPr="006F55F9" w:rsidRDefault="006C3ABE" w:rsidP="006F55F9">
      <w:pPr>
        <w:widowControl w:val="0"/>
        <w:numPr>
          <w:ilvl w:val="0"/>
          <w:numId w:val="36"/>
        </w:numPr>
        <w:autoSpaceDE w:val="0"/>
        <w:autoSpaceDN w:val="0"/>
        <w:adjustRightInd w:val="0"/>
        <w:spacing w:after="0" w:line="240" w:lineRule="auto"/>
        <w:contextualSpacing/>
        <w:jc w:val="both"/>
        <w:rPr>
          <w:rFonts w:ascii="Times New Roman" w:hAnsi="Times New Roman"/>
          <w:b/>
          <w:i/>
          <w:sz w:val="24"/>
          <w:szCs w:val="24"/>
          <w:lang w:eastAsia="ru-RU"/>
        </w:rPr>
      </w:pPr>
      <w:r w:rsidRPr="006F55F9">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C3ABE" w:rsidRPr="00D66DF8" w:rsidRDefault="006C3ABE" w:rsidP="00380C7D">
      <w:pPr>
        <w:widowControl w:val="0"/>
        <w:autoSpaceDE w:val="0"/>
        <w:autoSpaceDN w:val="0"/>
        <w:adjustRightInd w:val="0"/>
        <w:spacing w:after="0" w:line="240" w:lineRule="auto"/>
        <w:ind w:left="862"/>
        <w:contextualSpacing/>
        <w:rPr>
          <w:rFonts w:ascii="Times New Roman" w:hAnsi="Times New Roman"/>
          <w:sz w:val="24"/>
          <w:szCs w:val="24"/>
          <w:lang w:eastAsia="ru-RU"/>
        </w:rPr>
      </w:pPr>
    </w:p>
    <w:p w:rsidR="006C3ABE" w:rsidRPr="00D66DF8" w:rsidRDefault="006C3ABE" w:rsidP="00380C7D">
      <w:pPr>
        <w:widowControl w:val="0"/>
        <w:autoSpaceDE w:val="0"/>
        <w:autoSpaceDN w:val="0"/>
        <w:adjustRightInd w:val="0"/>
        <w:spacing w:after="0" w:line="240" w:lineRule="auto"/>
        <w:ind w:left="862"/>
        <w:contextualSpacing/>
        <w:rPr>
          <w:rFonts w:ascii="Times New Roman" w:hAnsi="Times New Roman"/>
          <w:sz w:val="24"/>
          <w:szCs w:val="24"/>
          <w:lang w:eastAsia="ru-RU"/>
        </w:rPr>
      </w:pPr>
    </w:p>
    <w:p w:rsidR="006C3ABE" w:rsidRPr="00D66DF8" w:rsidRDefault="006C3ABE" w:rsidP="00380C7D">
      <w:pPr>
        <w:widowControl w:val="0"/>
        <w:autoSpaceDE w:val="0"/>
        <w:autoSpaceDN w:val="0"/>
        <w:adjustRightInd w:val="0"/>
        <w:spacing w:after="0" w:line="240" w:lineRule="auto"/>
        <w:ind w:left="862"/>
        <w:contextualSpacing/>
        <w:rPr>
          <w:rFonts w:ascii="Times New Roman" w:hAnsi="Times New Roman"/>
          <w:sz w:val="24"/>
          <w:szCs w:val="24"/>
          <w:lang w:eastAsia="ru-RU"/>
        </w:rPr>
      </w:pPr>
      <w:r w:rsidRPr="00D66DF8">
        <w:rPr>
          <w:rFonts w:ascii="Times New Roman" w:hAnsi="Times New Roman"/>
          <w:sz w:val="24"/>
          <w:szCs w:val="24"/>
          <w:lang w:eastAsia="ru-RU"/>
        </w:rPr>
        <w:t>4.1Распределение часов по разделам/темам и видам работы</w:t>
      </w:r>
    </w:p>
    <w:p w:rsidR="006C3ABE" w:rsidRPr="00D66DF8" w:rsidRDefault="006C3ABE" w:rsidP="00380C7D">
      <w:pPr>
        <w:widowControl w:val="0"/>
        <w:autoSpaceDE w:val="0"/>
        <w:autoSpaceDN w:val="0"/>
        <w:adjustRightInd w:val="0"/>
        <w:spacing w:after="0" w:line="240" w:lineRule="auto"/>
        <w:ind w:left="1724"/>
        <w:contextualSpacing/>
        <w:jc w:val="both"/>
        <w:rPr>
          <w:rFonts w:ascii="Times New Roman" w:hAnsi="Times New Roman"/>
          <w:sz w:val="24"/>
          <w:szCs w:val="24"/>
          <w:lang w:eastAsia="ru-RU"/>
        </w:rPr>
      </w:pPr>
      <w:r w:rsidRPr="00D66DF8">
        <w:rPr>
          <w:rFonts w:ascii="Times New Roman" w:hAnsi="Times New Roman"/>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C3ABE" w:rsidRPr="00121955" w:rsidTr="00380C7D">
        <w:tc>
          <w:tcPr>
            <w:tcW w:w="684" w:type="dxa"/>
            <w:vMerge w:val="restart"/>
          </w:tcPr>
          <w:p w:rsidR="006C3ABE" w:rsidRPr="00D66DF8" w:rsidRDefault="006C3ABE" w:rsidP="00380C7D">
            <w:pPr>
              <w:spacing w:after="0" w:line="240" w:lineRule="auto"/>
              <w:jc w:val="center"/>
              <w:rPr>
                <w:rFonts w:ascii="Times New Roman" w:hAnsi="Times New Roman"/>
                <w:sz w:val="24"/>
                <w:szCs w:val="24"/>
                <w:lang w:eastAsia="ru-RU"/>
              </w:rPr>
            </w:pPr>
          </w:p>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4811" w:type="dxa"/>
            <w:vMerge w:val="restart"/>
          </w:tcPr>
          <w:p w:rsidR="006C3ABE" w:rsidRPr="00D66DF8" w:rsidRDefault="006C3ABE" w:rsidP="00380C7D">
            <w:pPr>
              <w:spacing w:after="0" w:line="240" w:lineRule="auto"/>
              <w:jc w:val="center"/>
              <w:rPr>
                <w:rFonts w:ascii="Times New Roman" w:hAnsi="Times New Roman"/>
                <w:sz w:val="24"/>
                <w:szCs w:val="24"/>
                <w:lang w:eastAsia="ru-RU"/>
              </w:rPr>
            </w:pPr>
          </w:p>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Раздел/тема</w:t>
            </w:r>
          </w:p>
        </w:tc>
        <w:tc>
          <w:tcPr>
            <w:tcW w:w="4111" w:type="dxa"/>
            <w:gridSpan w:val="4"/>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Виды учебной работы (в часах)</w:t>
            </w:r>
          </w:p>
        </w:tc>
      </w:tr>
      <w:tr w:rsidR="006C3ABE" w:rsidRPr="00121955" w:rsidTr="00380C7D">
        <w:tc>
          <w:tcPr>
            <w:tcW w:w="684" w:type="dxa"/>
            <w:vMerge/>
          </w:tcPr>
          <w:p w:rsidR="006C3ABE" w:rsidRPr="00D66DF8" w:rsidRDefault="006C3ABE" w:rsidP="00380C7D">
            <w:pPr>
              <w:spacing w:after="0" w:line="240" w:lineRule="auto"/>
              <w:jc w:val="center"/>
              <w:rPr>
                <w:rFonts w:ascii="Times New Roman" w:hAnsi="Times New Roman"/>
                <w:sz w:val="24"/>
                <w:szCs w:val="24"/>
                <w:lang w:eastAsia="ru-RU"/>
              </w:rPr>
            </w:pPr>
          </w:p>
        </w:tc>
        <w:tc>
          <w:tcPr>
            <w:tcW w:w="4811" w:type="dxa"/>
            <w:vMerge/>
          </w:tcPr>
          <w:p w:rsidR="006C3ABE" w:rsidRPr="00D66DF8" w:rsidRDefault="006C3ABE" w:rsidP="00380C7D">
            <w:pPr>
              <w:spacing w:after="0" w:line="240" w:lineRule="auto"/>
              <w:jc w:val="center"/>
              <w:rPr>
                <w:rFonts w:ascii="Times New Roman" w:hAnsi="Times New Roman"/>
                <w:sz w:val="24"/>
                <w:szCs w:val="24"/>
                <w:lang w:eastAsia="ru-RU"/>
              </w:rPr>
            </w:pPr>
          </w:p>
        </w:tc>
        <w:tc>
          <w:tcPr>
            <w:tcW w:w="2551" w:type="dxa"/>
            <w:gridSpan w:val="3"/>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Аудиторная работа</w:t>
            </w:r>
          </w:p>
        </w:tc>
        <w:tc>
          <w:tcPr>
            <w:tcW w:w="1560" w:type="dxa"/>
            <w:vMerge w:val="restart"/>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Самостоятельная работа</w:t>
            </w:r>
          </w:p>
        </w:tc>
      </w:tr>
      <w:tr w:rsidR="006C3ABE" w:rsidRPr="00121955" w:rsidTr="00380C7D">
        <w:tc>
          <w:tcPr>
            <w:tcW w:w="684" w:type="dxa"/>
            <w:vMerge/>
          </w:tcPr>
          <w:p w:rsidR="006C3ABE" w:rsidRPr="00D66DF8" w:rsidRDefault="006C3ABE" w:rsidP="00380C7D">
            <w:pPr>
              <w:spacing w:after="0" w:line="240" w:lineRule="auto"/>
              <w:jc w:val="both"/>
              <w:rPr>
                <w:rFonts w:ascii="Times New Roman" w:hAnsi="Times New Roman"/>
                <w:sz w:val="24"/>
                <w:szCs w:val="24"/>
                <w:lang w:eastAsia="ru-RU"/>
              </w:rPr>
            </w:pPr>
          </w:p>
        </w:tc>
        <w:tc>
          <w:tcPr>
            <w:tcW w:w="4811" w:type="dxa"/>
            <w:vMerge/>
          </w:tcPr>
          <w:p w:rsidR="006C3ABE" w:rsidRPr="00D66DF8" w:rsidRDefault="006C3ABE" w:rsidP="00380C7D">
            <w:pPr>
              <w:spacing w:after="0" w:line="240" w:lineRule="auto"/>
              <w:jc w:val="both"/>
              <w:rPr>
                <w:rFonts w:ascii="Times New Roman" w:hAnsi="Times New Roman"/>
                <w:sz w:val="24"/>
                <w:szCs w:val="24"/>
                <w:lang w:eastAsia="ru-RU"/>
              </w:rPr>
            </w:pP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ЛЗ</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ПЗ</w:t>
            </w:r>
          </w:p>
        </w:tc>
        <w:tc>
          <w:tcPr>
            <w:tcW w:w="850"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ЛабЗ</w:t>
            </w:r>
          </w:p>
        </w:tc>
        <w:tc>
          <w:tcPr>
            <w:tcW w:w="1560" w:type="dxa"/>
            <w:vMerge/>
          </w:tcPr>
          <w:p w:rsidR="006C3ABE" w:rsidRPr="00D66DF8" w:rsidRDefault="006C3ABE" w:rsidP="00380C7D">
            <w:pPr>
              <w:spacing w:after="0" w:line="240" w:lineRule="auto"/>
              <w:jc w:val="both"/>
              <w:rPr>
                <w:rFonts w:ascii="Times New Roman" w:hAnsi="Times New Roman"/>
                <w:sz w:val="24"/>
                <w:szCs w:val="24"/>
                <w:lang w:eastAsia="ru-RU"/>
              </w:rPr>
            </w:pP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004869">
            <w:pPr>
              <w:spacing w:after="0" w:line="240" w:lineRule="auto"/>
              <w:rPr>
                <w:rFonts w:ascii="Times New Roman" w:hAnsi="Times New Roman"/>
                <w:sz w:val="24"/>
                <w:szCs w:val="24"/>
              </w:rPr>
            </w:pPr>
            <w:r w:rsidRPr="00D66DF8">
              <w:rPr>
                <w:rFonts w:ascii="Times New Roman" w:hAnsi="Times New Roman"/>
                <w:sz w:val="24"/>
                <w:szCs w:val="24"/>
                <w:lang w:eastAsia="ru-RU"/>
              </w:rPr>
              <w:t xml:space="preserve"> Роль и место русского языка  в системе языкового образования.</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6</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Роль и место русского языка  в системе языкового образования.</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русского языка</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6</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873423">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русскому языку</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русскому языку в начальной школе</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2</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6</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лексических навыков</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C3ABE" w:rsidRPr="00121955" w:rsidTr="00380C7D">
        <w:trPr>
          <w:trHeight w:val="127"/>
        </w:trPr>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7</w:t>
            </w: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6</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C3ABE" w:rsidRPr="00121955" w:rsidTr="00380C7D">
        <w:tc>
          <w:tcPr>
            <w:tcW w:w="684" w:type="dxa"/>
          </w:tcPr>
          <w:p w:rsidR="006C3ABE" w:rsidRPr="00D66DF8" w:rsidRDefault="00123DB3"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Структура урока русского языка в начальной школе</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123D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C3ABE" w:rsidRPr="00121955" w:rsidTr="00380C7D">
        <w:tc>
          <w:tcPr>
            <w:tcW w:w="684" w:type="dxa"/>
          </w:tcPr>
          <w:p w:rsidR="006C3ABE" w:rsidRPr="00D66DF8" w:rsidRDefault="00123DB3"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Развитие мотивации изучения ИЯ средствами внеклассной работы</w:t>
            </w:r>
          </w:p>
        </w:tc>
        <w:tc>
          <w:tcPr>
            <w:tcW w:w="850" w:type="dxa"/>
          </w:tcPr>
          <w:p w:rsidR="006C3ABE" w:rsidRPr="00D66DF8" w:rsidRDefault="006C3ABE" w:rsidP="00AF762B">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123D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C3ABE" w:rsidRPr="00121955" w:rsidTr="00380C7D">
        <w:tc>
          <w:tcPr>
            <w:tcW w:w="684" w:type="dxa"/>
          </w:tcPr>
          <w:p w:rsidR="006C3ABE" w:rsidRPr="00D66DF8" w:rsidRDefault="00123DB3"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123D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C3ABE" w:rsidRPr="00121955" w:rsidTr="00380C7D">
        <w:tc>
          <w:tcPr>
            <w:tcW w:w="684" w:type="dxa"/>
          </w:tcPr>
          <w:p w:rsidR="006C3ABE" w:rsidRPr="00D66DF8" w:rsidRDefault="00123DB3"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грамматических навыков</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4C7890"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123D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C3ABE" w:rsidRPr="00121955" w:rsidTr="00123DB3">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 xml:space="preserve">Итого </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42</w:t>
            </w:r>
          </w:p>
        </w:tc>
        <w:tc>
          <w:tcPr>
            <w:tcW w:w="851" w:type="dxa"/>
            <w:shd w:val="clear" w:color="auto" w:fill="auto"/>
          </w:tcPr>
          <w:p w:rsidR="006C3ABE" w:rsidRPr="00123DB3" w:rsidRDefault="004C7890" w:rsidP="00380C7D">
            <w:pPr>
              <w:spacing w:after="0" w:line="240" w:lineRule="auto"/>
              <w:jc w:val="center"/>
              <w:rPr>
                <w:rFonts w:ascii="Times New Roman" w:hAnsi="Times New Roman"/>
                <w:sz w:val="24"/>
                <w:szCs w:val="24"/>
                <w:lang w:eastAsia="ru-RU"/>
              </w:rPr>
            </w:pPr>
            <w:r w:rsidRPr="00123DB3">
              <w:rPr>
                <w:rFonts w:ascii="Times New Roman" w:hAnsi="Times New Roman"/>
                <w:sz w:val="24"/>
                <w:szCs w:val="24"/>
                <w:lang w:eastAsia="ru-RU"/>
              </w:rPr>
              <w:t>52</w:t>
            </w:r>
          </w:p>
        </w:tc>
        <w:tc>
          <w:tcPr>
            <w:tcW w:w="850" w:type="dxa"/>
          </w:tcPr>
          <w:p w:rsidR="006C3ABE" w:rsidRPr="00123DB3"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123DB3" w:rsidRDefault="004C7890" w:rsidP="00380C7D">
            <w:pPr>
              <w:spacing w:after="0" w:line="240" w:lineRule="auto"/>
              <w:jc w:val="center"/>
              <w:rPr>
                <w:rFonts w:ascii="Times New Roman" w:hAnsi="Times New Roman"/>
                <w:sz w:val="24"/>
                <w:szCs w:val="24"/>
                <w:lang w:eastAsia="ru-RU"/>
              </w:rPr>
            </w:pPr>
            <w:r w:rsidRPr="00123DB3">
              <w:rPr>
                <w:rFonts w:ascii="Times New Roman" w:hAnsi="Times New Roman"/>
                <w:sz w:val="24"/>
                <w:szCs w:val="24"/>
                <w:lang w:eastAsia="ru-RU"/>
              </w:rPr>
              <w:t>97</w:t>
            </w:r>
          </w:p>
        </w:tc>
      </w:tr>
    </w:tbl>
    <w:p w:rsidR="006C3ABE" w:rsidRPr="00D66DF8" w:rsidRDefault="006C3ABE" w:rsidP="00AF762B">
      <w:pPr>
        <w:autoSpaceDE w:val="0"/>
        <w:autoSpaceDN w:val="0"/>
        <w:adjustRightInd w:val="0"/>
        <w:spacing w:after="0" w:line="240" w:lineRule="auto"/>
        <w:ind w:left="360"/>
        <w:jc w:val="both"/>
        <w:rPr>
          <w:rFonts w:ascii="Times New Roman" w:hAnsi="Times New Roman"/>
          <w:sz w:val="24"/>
          <w:szCs w:val="24"/>
          <w:lang w:eastAsia="ru-RU"/>
        </w:rPr>
      </w:pPr>
      <w:r w:rsidRPr="00D66DF8">
        <w:rPr>
          <w:rFonts w:ascii="Times New Roman" w:hAnsi="Times New Roman"/>
          <w:sz w:val="24"/>
          <w:szCs w:val="24"/>
          <w:lang w:val="en-US" w:eastAsia="ru-RU"/>
        </w:rPr>
        <w:t xml:space="preserve">*- </w:t>
      </w:r>
      <w:r w:rsidRPr="00D66DF8">
        <w:rPr>
          <w:rFonts w:ascii="Times New Roman" w:hAnsi="Times New Roman"/>
          <w:sz w:val="24"/>
          <w:szCs w:val="24"/>
          <w:lang w:eastAsia="ru-RU"/>
        </w:rPr>
        <w:t>в интерактивной форме</w:t>
      </w:r>
    </w:p>
    <w:p w:rsidR="006C3ABE" w:rsidRPr="00D66DF8" w:rsidRDefault="006C3ABE" w:rsidP="00380C7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6C3ABE" w:rsidRPr="00D66DF8" w:rsidRDefault="006C3ABE" w:rsidP="00512E75">
      <w:pPr>
        <w:widowControl w:val="0"/>
        <w:autoSpaceDE w:val="0"/>
        <w:autoSpaceDN w:val="0"/>
        <w:adjustRightInd w:val="0"/>
        <w:spacing w:after="0" w:line="240" w:lineRule="auto"/>
        <w:ind w:left="1724"/>
        <w:contextualSpacing/>
        <w:jc w:val="both"/>
        <w:rPr>
          <w:rFonts w:ascii="Times New Roman" w:hAnsi="Times New Roman"/>
          <w:sz w:val="24"/>
          <w:szCs w:val="24"/>
          <w:lang w:eastAsia="ru-RU"/>
        </w:rPr>
      </w:pPr>
      <w:r w:rsidRPr="00D66DF8">
        <w:rPr>
          <w:rFonts w:ascii="Times New Roman" w:hAnsi="Times New Roman"/>
          <w:sz w:val="24"/>
          <w:szCs w:val="24"/>
          <w:lang w:eastAsia="ru-RU"/>
        </w:rPr>
        <w:t>4.1.</w:t>
      </w:r>
      <w:r>
        <w:rPr>
          <w:rFonts w:ascii="Times New Roman" w:hAnsi="Times New Roman"/>
          <w:sz w:val="24"/>
          <w:szCs w:val="24"/>
          <w:lang w:eastAsia="ru-RU"/>
        </w:rPr>
        <w:t>2 Зао</w:t>
      </w:r>
      <w:r w:rsidRPr="00D66DF8">
        <w:rPr>
          <w:rFonts w:ascii="Times New Roman" w:hAnsi="Times New Roman"/>
          <w:sz w:val="24"/>
          <w:szCs w:val="24"/>
          <w:lang w:eastAsia="ru-RU"/>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C3ABE" w:rsidRPr="00121955" w:rsidTr="002F648F">
        <w:tc>
          <w:tcPr>
            <w:tcW w:w="684" w:type="dxa"/>
            <w:vMerge w:val="restart"/>
          </w:tcPr>
          <w:p w:rsidR="006C3ABE" w:rsidRPr="00D66DF8" w:rsidRDefault="006C3ABE" w:rsidP="002F648F">
            <w:pPr>
              <w:spacing w:after="0" w:line="240" w:lineRule="auto"/>
              <w:jc w:val="center"/>
              <w:rPr>
                <w:rFonts w:ascii="Times New Roman" w:hAnsi="Times New Roman"/>
                <w:sz w:val="24"/>
                <w:szCs w:val="24"/>
                <w:lang w:eastAsia="ru-RU"/>
              </w:rPr>
            </w:pPr>
          </w:p>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4811" w:type="dxa"/>
            <w:vMerge w:val="restart"/>
          </w:tcPr>
          <w:p w:rsidR="006C3ABE" w:rsidRPr="00D66DF8" w:rsidRDefault="006C3ABE" w:rsidP="002F648F">
            <w:pPr>
              <w:spacing w:after="0" w:line="240" w:lineRule="auto"/>
              <w:jc w:val="center"/>
              <w:rPr>
                <w:rFonts w:ascii="Times New Roman" w:hAnsi="Times New Roman"/>
                <w:sz w:val="24"/>
                <w:szCs w:val="24"/>
                <w:lang w:eastAsia="ru-RU"/>
              </w:rPr>
            </w:pPr>
          </w:p>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Раздел/тема</w:t>
            </w:r>
          </w:p>
        </w:tc>
        <w:tc>
          <w:tcPr>
            <w:tcW w:w="4111" w:type="dxa"/>
            <w:gridSpan w:val="4"/>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Виды учебной работы (в часах)</w:t>
            </w:r>
          </w:p>
        </w:tc>
      </w:tr>
      <w:tr w:rsidR="006C3ABE" w:rsidRPr="00121955" w:rsidTr="002F648F">
        <w:tc>
          <w:tcPr>
            <w:tcW w:w="684" w:type="dxa"/>
            <w:vMerge/>
          </w:tcPr>
          <w:p w:rsidR="006C3ABE" w:rsidRPr="00D66DF8" w:rsidRDefault="006C3ABE" w:rsidP="002F648F">
            <w:pPr>
              <w:spacing w:after="0" w:line="240" w:lineRule="auto"/>
              <w:jc w:val="center"/>
              <w:rPr>
                <w:rFonts w:ascii="Times New Roman" w:hAnsi="Times New Roman"/>
                <w:sz w:val="24"/>
                <w:szCs w:val="24"/>
                <w:lang w:eastAsia="ru-RU"/>
              </w:rPr>
            </w:pPr>
          </w:p>
        </w:tc>
        <w:tc>
          <w:tcPr>
            <w:tcW w:w="4811" w:type="dxa"/>
            <w:vMerge/>
          </w:tcPr>
          <w:p w:rsidR="006C3ABE" w:rsidRPr="00D66DF8" w:rsidRDefault="006C3ABE" w:rsidP="002F648F">
            <w:pPr>
              <w:spacing w:after="0" w:line="240" w:lineRule="auto"/>
              <w:jc w:val="center"/>
              <w:rPr>
                <w:rFonts w:ascii="Times New Roman" w:hAnsi="Times New Roman"/>
                <w:sz w:val="24"/>
                <w:szCs w:val="24"/>
                <w:lang w:eastAsia="ru-RU"/>
              </w:rPr>
            </w:pPr>
          </w:p>
        </w:tc>
        <w:tc>
          <w:tcPr>
            <w:tcW w:w="2551" w:type="dxa"/>
            <w:gridSpan w:val="3"/>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Аудиторная работа</w:t>
            </w:r>
          </w:p>
        </w:tc>
        <w:tc>
          <w:tcPr>
            <w:tcW w:w="1560" w:type="dxa"/>
            <w:vMerge w:val="restart"/>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Самостоятельная работа</w:t>
            </w:r>
          </w:p>
        </w:tc>
      </w:tr>
      <w:tr w:rsidR="006C3ABE" w:rsidRPr="00121955" w:rsidTr="002F648F">
        <w:tc>
          <w:tcPr>
            <w:tcW w:w="684" w:type="dxa"/>
            <w:vMerge/>
          </w:tcPr>
          <w:p w:rsidR="006C3ABE" w:rsidRPr="00D66DF8" w:rsidRDefault="006C3ABE" w:rsidP="002F648F">
            <w:pPr>
              <w:spacing w:after="0" w:line="240" w:lineRule="auto"/>
              <w:jc w:val="both"/>
              <w:rPr>
                <w:rFonts w:ascii="Times New Roman" w:hAnsi="Times New Roman"/>
                <w:sz w:val="24"/>
                <w:szCs w:val="24"/>
                <w:lang w:eastAsia="ru-RU"/>
              </w:rPr>
            </w:pPr>
          </w:p>
        </w:tc>
        <w:tc>
          <w:tcPr>
            <w:tcW w:w="4811" w:type="dxa"/>
            <w:vMerge/>
          </w:tcPr>
          <w:p w:rsidR="006C3ABE" w:rsidRPr="00D66DF8" w:rsidRDefault="006C3ABE" w:rsidP="002F648F">
            <w:pPr>
              <w:spacing w:after="0" w:line="240" w:lineRule="auto"/>
              <w:jc w:val="both"/>
              <w:rPr>
                <w:rFonts w:ascii="Times New Roman" w:hAnsi="Times New Roman"/>
                <w:sz w:val="24"/>
                <w:szCs w:val="24"/>
                <w:lang w:eastAsia="ru-RU"/>
              </w:rPr>
            </w:pP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ЛЗ</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ПЗ</w:t>
            </w:r>
          </w:p>
        </w:tc>
        <w:tc>
          <w:tcPr>
            <w:tcW w:w="850"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ЛабЗ</w:t>
            </w:r>
          </w:p>
        </w:tc>
        <w:tc>
          <w:tcPr>
            <w:tcW w:w="1560" w:type="dxa"/>
            <w:vMerge/>
          </w:tcPr>
          <w:p w:rsidR="006C3ABE" w:rsidRPr="00D66DF8" w:rsidRDefault="006C3ABE" w:rsidP="002F648F">
            <w:pPr>
              <w:spacing w:after="0" w:line="240" w:lineRule="auto"/>
              <w:jc w:val="both"/>
              <w:rPr>
                <w:rFonts w:ascii="Times New Roman" w:hAnsi="Times New Roman"/>
                <w:sz w:val="24"/>
                <w:szCs w:val="24"/>
                <w:lang w:eastAsia="ru-RU"/>
              </w:rPr>
            </w:pP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rPr>
            </w:pPr>
            <w:r w:rsidRPr="00D66DF8">
              <w:rPr>
                <w:rFonts w:ascii="Times New Roman" w:hAnsi="Times New Roman"/>
                <w:sz w:val="24"/>
                <w:szCs w:val="24"/>
                <w:lang w:eastAsia="ru-RU"/>
              </w:rPr>
              <w:t xml:space="preserve"> Роль и место русского языка  в системе языкового образования.</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123D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Роль и место русского языка  в системе языкового образования.</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русского языка</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 Принципы и методы обучения русскому языку</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русскому языку в начальной школе</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лексических навыков</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6C3ABE" w:rsidRPr="00121955" w:rsidTr="002F648F">
        <w:trPr>
          <w:trHeight w:val="127"/>
        </w:trPr>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7</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6C3ABE" w:rsidRPr="00121955" w:rsidTr="002F648F">
        <w:tc>
          <w:tcPr>
            <w:tcW w:w="684" w:type="dxa"/>
          </w:tcPr>
          <w:p w:rsidR="006C3ABE" w:rsidRPr="00D66DF8" w:rsidRDefault="00123DB3"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Структура урока русского языка в начальной школе</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6C3ABE" w:rsidRPr="00121955" w:rsidTr="002F648F">
        <w:tc>
          <w:tcPr>
            <w:tcW w:w="684" w:type="dxa"/>
          </w:tcPr>
          <w:p w:rsidR="006C3ABE" w:rsidRPr="00D66DF8" w:rsidRDefault="00123DB3"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Развитие мотивации изучения ИЯ средствами внеклассной работы</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123D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6C3ABE" w:rsidRPr="00121955" w:rsidTr="002F648F">
        <w:tc>
          <w:tcPr>
            <w:tcW w:w="684" w:type="dxa"/>
          </w:tcPr>
          <w:p w:rsidR="006C3ABE" w:rsidRPr="00D66DF8" w:rsidRDefault="00123DB3"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6C3ABE" w:rsidRPr="00121955" w:rsidTr="002F648F">
        <w:tc>
          <w:tcPr>
            <w:tcW w:w="684" w:type="dxa"/>
          </w:tcPr>
          <w:p w:rsidR="006C3ABE" w:rsidRPr="00D66DF8" w:rsidRDefault="00123DB3"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грамматических навыков</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 xml:space="preserve">Итого </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123DB3" w:rsidP="002F648F">
            <w:pPr>
              <w:spacing w:after="0" w:line="240" w:lineRule="auto"/>
              <w:jc w:val="center"/>
              <w:rPr>
                <w:rFonts w:ascii="Times New Roman" w:hAnsi="Times New Roman"/>
                <w:sz w:val="24"/>
                <w:szCs w:val="24"/>
                <w:lang w:eastAsia="ru-RU"/>
              </w:rPr>
            </w:pPr>
            <w:r w:rsidRPr="00123DB3">
              <w:rPr>
                <w:rFonts w:ascii="Times New Roman" w:hAnsi="Times New Roman"/>
                <w:sz w:val="24"/>
                <w:szCs w:val="24"/>
                <w:lang w:eastAsia="ru-RU"/>
              </w:rPr>
              <w:t>168</w:t>
            </w:r>
          </w:p>
        </w:tc>
      </w:tr>
    </w:tbl>
    <w:p w:rsidR="006C3ABE" w:rsidRDefault="006C3ABE" w:rsidP="00BD6868">
      <w:pPr>
        <w:autoSpaceDE w:val="0"/>
        <w:autoSpaceDN w:val="0"/>
        <w:adjustRightInd w:val="0"/>
        <w:spacing w:after="0" w:line="240" w:lineRule="auto"/>
        <w:ind w:left="360"/>
        <w:jc w:val="both"/>
        <w:rPr>
          <w:rFonts w:ascii="Times New Roman" w:hAnsi="Times New Roman"/>
          <w:sz w:val="24"/>
          <w:szCs w:val="24"/>
          <w:lang w:eastAsia="ru-RU"/>
        </w:rPr>
      </w:pPr>
      <w:r w:rsidRPr="00D66DF8">
        <w:rPr>
          <w:rFonts w:ascii="Times New Roman" w:hAnsi="Times New Roman"/>
          <w:sz w:val="24"/>
          <w:szCs w:val="24"/>
          <w:lang w:val="en-US" w:eastAsia="ru-RU"/>
        </w:rPr>
        <w:t xml:space="preserve">*- </w:t>
      </w:r>
      <w:r w:rsidRPr="00D66DF8">
        <w:rPr>
          <w:rFonts w:ascii="Times New Roman" w:hAnsi="Times New Roman"/>
          <w:sz w:val="24"/>
          <w:szCs w:val="24"/>
          <w:lang w:eastAsia="ru-RU"/>
        </w:rPr>
        <w:t>в интерактивной форме</w:t>
      </w:r>
    </w:p>
    <w:p w:rsidR="006C3ABE"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Pr="00D66DF8"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Pr="00D66DF8" w:rsidRDefault="006C3ABE" w:rsidP="00380C7D">
      <w:pPr>
        <w:numPr>
          <w:ilvl w:val="1"/>
          <w:numId w:val="7"/>
        </w:numPr>
        <w:autoSpaceDE w:val="0"/>
        <w:autoSpaceDN w:val="0"/>
        <w:adjustRightInd w:val="0"/>
        <w:spacing w:after="0" w:line="240" w:lineRule="auto"/>
        <w:jc w:val="both"/>
        <w:rPr>
          <w:rFonts w:ascii="Times New Roman" w:hAnsi="Times New Roman"/>
          <w:i/>
          <w:sz w:val="24"/>
          <w:szCs w:val="24"/>
          <w:lang w:eastAsia="ru-RU"/>
        </w:rPr>
      </w:pPr>
      <w:r w:rsidRPr="00D66DF8">
        <w:rPr>
          <w:rFonts w:ascii="Times New Roman" w:hAnsi="Times New Roman"/>
          <w:i/>
          <w:sz w:val="24"/>
          <w:szCs w:val="24"/>
          <w:lang w:eastAsia="ru-RU"/>
        </w:rPr>
        <w:t>Программа дисциплины, структурированная по темам / разделам</w:t>
      </w:r>
    </w:p>
    <w:p w:rsidR="006C3ABE" w:rsidRPr="00D66DF8" w:rsidRDefault="006C3ABE" w:rsidP="00380C7D">
      <w:pPr>
        <w:numPr>
          <w:ilvl w:val="2"/>
          <w:numId w:val="7"/>
        </w:numPr>
        <w:autoSpaceDE w:val="0"/>
        <w:autoSpaceDN w:val="0"/>
        <w:adjustRightInd w:val="0"/>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6C3ABE" w:rsidRPr="00121955" w:rsidTr="00380C7D">
        <w:tc>
          <w:tcPr>
            <w:tcW w:w="1476"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2173"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Наименование темы (раздела) дисциплины</w:t>
            </w:r>
          </w:p>
        </w:tc>
        <w:tc>
          <w:tcPr>
            <w:tcW w:w="6256"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Содержание лекционного занятия</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Роль и место русского языка  в системе языкового образования.</w:t>
            </w:r>
          </w:p>
        </w:tc>
        <w:tc>
          <w:tcPr>
            <w:tcW w:w="6256" w:type="dxa"/>
          </w:tcPr>
          <w:p w:rsidR="006C3ABE" w:rsidRPr="00D66DF8" w:rsidRDefault="006C3ABE" w:rsidP="00F11977">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РЯ  как учебного предмета.</w:t>
            </w:r>
          </w:p>
          <w:p w:rsidR="006C3ABE" w:rsidRPr="00D66DF8" w:rsidRDefault="006C3ABE" w:rsidP="00F11977">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как самостоятельная научная дисциплина. Объект и предмет методики.</w:t>
            </w:r>
          </w:p>
          <w:p w:rsidR="006C3ABE" w:rsidRPr="00D66DF8" w:rsidRDefault="006C3ABE" w:rsidP="00F11977">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Базисные категории методики. Связь методики с другими науками.</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РЯ.</w:t>
            </w:r>
          </w:p>
        </w:tc>
        <w:tc>
          <w:tcPr>
            <w:tcW w:w="6256" w:type="dxa"/>
          </w:tcPr>
          <w:p w:rsidR="006C3ABE" w:rsidRPr="00D66DF8" w:rsidRDefault="006C3ABE" w:rsidP="00F11977">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Психолого-лингвистические основы обучения РЯ</w:t>
            </w:r>
          </w:p>
        </w:tc>
        <w:tc>
          <w:tcPr>
            <w:tcW w:w="6256" w:type="dxa"/>
          </w:tcPr>
          <w:p w:rsidR="006C3ABE" w:rsidRPr="00121955" w:rsidRDefault="006C3ABE" w:rsidP="00AF762B">
            <w:pPr>
              <w:jc w:val="both"/>
              <w:rPr>
                <w:rFonts w:ascii="Times New Roman" w:hAnsi="Times New Roman"/>
                <w:sz w:val="24"/>
                <w:szCs w:val="24"/>
              </w:rPr>
            </w:pPr>
            <w:r w:rsidRPr="00121955">
              <w:rPr>
                <w:rFonts w:ascii="Times New Roman" w:hAnsi="Times New Roman"/>
                <w:sz w:val="24"/>
                <w:szCs w:val="24"/>
              </w:rPr>
              <w:t>Принципы обучения иностранным языкам и их классификация.</w:t>
            </w:r>
            <w:r w:rsidRPr="00D66DF8">
              <w:rPr>
                <w:rFonts w:ascii="Times New Roman" w:hAnsi="Times New Roman"/>
                <w:sz w:val="24"/>
                <w:szCs w:val="24"/>
                <w:lang w:eastAsia="ru-RU"/>
              </w:rPr>
              <w:t>Понятие «метод обучения русскому языку» как методическое направление и способ управления деятельностью. Основные методы обучения и учения.</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РЯ</w:t>
            </w:r>
          </w:p>
        </w:tc>
        <w:tc>
          <w:tcPr>
            <w:tcW w:w="6256"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"средства" обучения РЯ. Системно-структурный подход к средствам обучения РЯ. Классификация средств обучения. Программа по иностранным языкам как важнейшее средство обучения. Учебно-методические комплекты по РЯ. Современные требования к компонентам УМК.</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r w:rsidR="006C3ABE" w:rsidRPr="00121955" w:rsidTr="00380C7D">
        <w:trPr>
          <w:trHeight w:val="1890"/>
        </w:trPr>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6256"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"метод" как направление в обучении РЯ, как совокупность принципов обучения. Этапы развития зарубежной методики обучения РЯ. Характеристика наиболее значимых методов обучения  в зарубежной методике обучения РЯ: грамматико-переводный, текстуально-переводный, натуральный, прямой, методические концепции Г. Пальмера и М.Уэста, аудио-лингвальный, аудио-визуальный,  методическая концепция П. Хэгболдта. Анализ достоинств и недостатков зарубежных методов обучения РЯ.</w:t>
            </w:r>
            <w:r w:rsidRPr="00D66DF8">
              <w:rPr>
                <w:rFonts w:ascii="Times New Roman" w:hAnsi="Times New Roman"/>
                <w:sz w:val="24"/>
                <w:szCs w:val="24"/>
                <w:lang w:eastAsia="ru-RU"/>
              </w:rPr>
              <w:br/>
              <w:t>Характеристика основных этапов развития советской методики обучения иностранным языкам.   Роль наиболее видных представителей российской методики обучения РЯ.</w:t>
            </w:r>
          </w:p>
        </w:tc>
      </w:tr>
      <w:tr w:rsidR="006C3ABE" w:rsidRPr="00121955" w:rsidTr="00380C7D">
        <w:trPr>
          <w:trHeight w:val="306"/>
        </w:trPr>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shd w:val="clear" w:color="auto" w:fill="FFFFFF"/>
                <w:lang w:eastAsia="ru-RU"/>
              </w:rPr>
            </w:pPr>
            <w:r w:rsidRPr="00D66DF8">
              <w:rPr>
                <w:rFonts w:ascii="Times New Roman" w:hAnsi="Times New Roman"/>
                <w:sz w:val="24"/>
                <w:szCs w:val="24"/>
                <w:lang w:eastAsia="ru-RU"/>
              </w:rPr>
              <w:t>Методика формирования лексических навыков</w:t>
            </w:r>
          </w:p>
        </w:tc>
        <w:tc>
          <w:tcPr>
            <w:tcW w:w="6256"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Цели обучения грамматической стороне речи. Требования Федерального компонента государственного стандарта общего образования в начальной, основной и общеобразовательной школе. Содержание обучения грамматике в общеобразовательной школе. Грамматический минимум и принципы отбора грамматического материала. Понятия "продуктивный" и "рецептивный" грамматический минимум. Методическая типология грамматического материала. Принципы обучения грамматике. Принцип аппроксимации в обучении грамматическому строю языка. Этапы овладения грамматическим материалом. Методы обучения грамматике. Пути ознакомления с новым грамматическим материалом. Факторы, определяющие выбор способа ознакомления с новой грамматикой (лингвистический, психологический, педагогический). Упражнение как основная единица обучения, его структура. Требования к грамматическим упражнениям. Понятие "система упражнений". Классификации систем упражнений в отечественной методике обучения ИЯ. Роль и место языковых упражнений Условно-речевые и речевые упражнения (Е.И.Пассов). Требования к условно-речевым и речевым упражнениям. Особенности формирования рецептивных грамматических навыков. Средства формирования грамматических навыков говорения и чтения.</w:t>
            </w:r>
          </w:p>
        </w:tc>
      </w:tr>
    </w:tbl>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4.2.2. Содержание практических занятий</w:t>
      </w: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6C3ABE" w:rsidRPr="00121955" w:rsidTr="00B7569C">
        <w:tc>
          <w:tcPr>
            <w:tcW w:w="1476" w:type="dxa"/>
          </w:tcPr>
          <w:p w:rsidR="006C3ABE" w:rsidRPr="00D66DF8" w:rsidRDefault="006C3ABE" w:rsidP="00B7569C">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2173" w:type="dxa"/>
          </w:tcPr>
          <w:p w:rsidR="006C3ABE" w:rsidRPr="00D66DF8" w:rsidRDefault="006C3ABE" w:rsidP="00B7569C">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Наименование темы (раздела) дисциплины</w:t>
            </w:r>
          </w:p>
        </w:tc>
        <w:tc>
          <w:tcPr>
            <w:tcW w:w="6256" w:type="dxa"/>
          </w:tcPr>
          <w:p w:rsidR="006C3ABE" w:rsidRPr="00D66DF8" w:rsidRDefault="006C3ABE" w:rsidP="00B7569C">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Содержание практического  занятия</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6C3ABE" w:rsidRPr="00D66DF8" w:rsidRDefault="006C3ABE" w:rsidP="00D66DF8">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Роль и место  РЯ в системе языкового образования.</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РЯ как учебного предмета.</w:t>
            </w:r>
          </w:p>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как самостоятельная научная дисциплина. Объект и предмет методики.</w:t>
            </w:r>
          </w:p>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Базисные категории методики. Связь методики с другими науками.</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РЯ.</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Психолого-лингвистические основы обучения РЯ</w:t>
            </w:r>
          </w:p>
        </w:tc>
        <w:tc>
          <w:tcPr>
            <w:tcW w:w="6256" w:type="dxa"/>
          </w:tcPr>
          <w:p w:rsidR="006C3ABE" w:rsidRPr="00121955" w:rsidRDefault="006C3ABE" w:rsidP="00D66DF8">
            <w:pPr>
              <w:jc w:val="both"/>
              <w:rPr>
                <w:rFonts w:ascii="Times New Roman" w:hAnsi="Times New Roman"/>
                <w:sz w:val="24"/>
                <w:szCs w:val="24"/>
              </w:rPr>
            </w:pPr>
            <w:r w:rsidRPr="00121955">
              <w:rPr>
                <w:rFonts w:ascii="Times New Roman" w:hAnsi="Times New Roman"/>
                <w:sz w:val="24"/>
                <w:szCs w:val="24"/>
              </w:rPr>
              <w:t>Принципы обучения иностранным языкам и их классификация.</w:t>
            </w:r>
            <w:r w:rsidRPr="00D66DF8">
              <w:rPr>
                <w:rFonts w:ascii="Times New Roman" w:hAnsi="Times New Roman"/>
                <w:sz w:val="24"/>
                <w:szCs w:val="24"/>
                <w:lang w:eastAsia="ru-RU"/>
              </w:rPr>
              <w:t>Понятие «метод обучения русскому языку » как методическое направление и способ управления деятельностью. Основные методы обучения и учения.</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РЯ</w:t>
            </w:r>
          </w:p>
        </w:tc>
        <w:tc>
          <w:tcPr>
            <w:tcW w:w="6256" w:type="dxa"/>
          </w:tcPr>
          <w:p w:rsidR="006C3ABE" w:rsidRPr="00D66DF8" w:rsidRDefault="006C3ABE" w:rsidP="00D66DF8">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"средства" обучения РЯ. Системно-структурный подход к средствам обучения РЯ. Классификация средств обучения. Программа по русскому языку как важнейшее средство обучения. Учебно-методические комплекты по РЯ. Современные требования к компонентам УМК.</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r w:rsidR="006C3ABE" w:rsidRPr="00121955" w:rsidTr="002720A9">
        <w:trPr>
          <w:trHeight w:val="1124"/>
        </w:trPr>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"метод" как направление в обучении РЯ, как совокупность принципов обучения. Этапы развития зарубежной методики обучения РЯ. Характеристика наиболее значимых методов обучения  в зарубежной методике обучения РЯ: грамматико-переводный, текстуально-переводный, натуральный, прямой, методические концепции Г. Пальмера и М.Уэста, аудио-лингвальный, аудио-визуальный,  методическая концепция П. Хэгболдта. Анализ достоинств и недостатков зарубежных методов обучения РЯ.</w:t>
            </w:r>
            <w:r w:rsidRPr="00D66DF8">
              <w:rPr>
                <w:rFonts w:ascii="Times New Roman" w:hAnsi="Times New Roman"/>
                <w:sz w:val="24"/>
                <w:szCs w:val="24"/>
                <w:lang w:eastAsia="ru-RU"/>
              </w:rPr>
              <w:br/>
              <w:t>Характеристика основных этапов развития советской методики обучения иностранным языкам.   Роль наиболее видных представителей российской методики обучения РЯ.</w:t>
            </w:r>
          </w:p>
        </w:tc>
      </w:tr>
      <w:tr w:rsidR="006C3ABE" w:rsidRPr="00121955" w:rsidTr="00B7569C">
        <w:trPr>
          <w:trHeight w:val="306"/>
        </w:trPr>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shd w:val="clear" w:color="auto" w:fill="FFFFFF"/>
                <w:lang w:eastAsia="ru-RU"/>
              </w:rPr>
            </w:pPr>
            <w:r w:rsidRPr="00D66DF8">
              <w:rPr>
                <w:rFonts w:ascii="Times New Roman" w:hAnsi="Times New Roman"/>
                <w:sz w:val="24"/>
                <w:szCs w:val="24"/>
                <w:lang w:eastAsia="ru-RU"/>
              </w:rPr>
              <w:t>Методика формирования лексических навыков</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Цели обучения грамматической стороне речи. Требования Федерального компонента государственного стандарта общего образования в начальной, основной и общеобразовательной школе. Содержание обучения грамматике в общеобразовательной школе. Грамматический минимум и принципы отбора грамматического материала. Понятия "продуктивный" и "рецептивный" грамматический минимум. Методическая типология грамматического материала. Принципы обучения грамматике. Принцип аппроксимации в обучении грамматическому строю языка. Этапы овладения грамматическим материалом. Методы обучения грамматике. Пути ознакомления с новым грамматическим материалом. Факторы, определяющие выбор способа ознакомления с новой грамматикой (лингвистический, психологический, педагогический). Упражнение как основная единица обучения, его структура. Требования к грамматическим упражнениям. Понятие "система упражнений". Классификации систем упражнений в отечественной методике обучения ИЯ. Роль и место языковых упражнений Условно-речевые и речевые упражнения (Е.И.Пассов). Требования к условно-речевым и речевым упражнениям. Особенности формирования рецептивных грамматических навыков. Средства формирования грамматических навыков говорения и чтения.</w:t>
            </w:r>
          </w:p>
        </w:tc>
      </w:tr>
    </w:tbl>
    <w:p w:rsidR="006C3ABE" w:rsidRPr="00D66DF8" w:rsidRDefault="006C3ABE" w:rsidP="00380C7D">
      <w:pPr>
        <w:autoSpaceDE w:val="0"/>
        <w:autoSpaceDN w:val="0"/>
        <w:adjustRightInd w:val="0"/>
        <w:spacing w:after="0" w:line="240" w:lineRule="auto"/>
        <w:ind w:left="360"/>
        <w:jc w:val="both"/>
        <w:rPr>
          <w:rFonts w:ascii="Times New Roman" w:hAnsi="Times New Roman"/>
          <w:bCs/>
          <w:i/>
          <w:iCs/>
          <w:sz w:val="24"/>
          <w:szCs w:val="24"/>
          <w:lang w:eastAsia="ru-RU"/>
        </w:rPr>
      </w:pPr>
    </w:p>
    <w:p w:rsidR="006C3ABE" w:rsidRPr="006F55F9" w:rsidRDefault="006C3ABE" w:rsidP="00D66DF8">
      <w:pPr>
        <w:pStyle w:val="a3"/>
        <w:numPr>
          <w:ilvl w:val="0"/>
          <w:numId w:val="7"/>
        </w:numPr>
        <w:jc w:val="both"/>
        <w:rPr>
          <w:b/>
          <w:bCs/>
          <w:i/>
          <w:iCs/>
        </w:rPr>
      </w:pPr>
      <w:r w:rsidRPr="006F55F9">
        <w:rPr>
          <w:b/>
          <w:bCs/>
          <w:i/>
          <w:iCs/>
        </w:rPr>
        <w:t xml:space="preserve">Перечень учебно-методического обеспечения для самостоятельной работы обучающихся по дисциплине </w:t>
      </w:r>
    </w:p>
    <w:p w:rsidR="006C3ABE" w:rsidRPr="00D66DF8" w:rsidRDefault="006C3ABE" w:rsidP="00D66DF8">
      <w:pPr>
        <w:widowControl w:val="0"/>
        <w:tabs>
          <w:tab w:val="left" w:pos="1701"/>
        </w:tabs>
        <w:autoSpaceDE w:val="0"/>
        <w:autoSpaceDN w:val="0"/>
        <w:adjustRightInd w:val="0"/>
        <w:spacing w:after="0"/>
        <w:rPr>
          <w:rFonts w:ascii="Times New Roman" w:hAnsi="Times New Roman"/>
          <w:color w:val="000000"/>
          <w:sz w:val="24"/>
          <w:szCs w:val="24"/>
          <w:shd w:val="clear" w:color="auto" w:fill="FCFCFC"/>
          <w:lang w:eastAsia="ru-RU"/>
        </w:rPr>
      </w:pPr>
      <w:r w:rsidRPr="00D66DF8">
        <w:rPr>
          <w:rFonts w:ascii="Times New Roman" w:hAnsi="Times New Roman"/>
          <w:sz w:val="24"/>
          <w:szCs w:val="24"/>
          <w:lang w:eastAsia="ru-RU"/>
        </w:rPr>
        <w:t xml:space="preserve">1. </w:t>
      </w:r>
      <w:r w:rsidRPr="00D66DF8">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Электрон.текстовые данные.— М.: Московский городской педагогический университет, 2011.— 268 c.— Режим доступа: http://www.iprbookshop.ru/26485.— ЭБС «IPRbooks»</w:t>
      </w:r>
    </w:p>
    <w:p w:rsidR="006C3ABE" w:rsidRPr="00D66DF8" w:rsidRDefault="006C3ABE" w:rsidP="00D66DF8">
      <w:pPr>
        <w:widowControl w:val="0"/>
        <w:autoSpaceDE w:val="0"/>
        <w:autoSpaceDN w:val="0"/>
        <w:adjustRightInd w:val="0"/>
        <w:ind w:firstLine="709"/>
        <w:jc w:val="both"/>
        <w:rPr>
          <w:rFonts w:ascii="Times New Roman" w:hAnsi="Times New Roman"/>
          <w:sz w:val="24"/>
          <w:szCs w:val="24"/>
          <w:shd w:val="clear" w:color="auto" w:fill="FFFFFF"/>
        </w:rPr>
      </w:pPr>
      <w:r w:rsidRPr="00D66DF8">
        <w:rPr>
          <w:rFonts w:ascii="Times New Roman" w:hAnsi="Times New Roman"/>
          <w:sz w:val="24"/>
          <w:szCs w:val="24"/>
        </w:rPr>
        <w:t>1.</w:t>
      </w:r>
      <w:r w:rsidRPr="00D66DF8">
        <w:rPr>
          <w:rFonts w:ascii="Times New Roman" w:hAnsi="Times New Roman"/>
          <w:color w:val="000000"/>
          <w:sz w:val="24"/>
          <w:szCs w:val="24"/>
          <w:shd w:val="clear" w:color="auto" w:fill="FCFCFC"/>
        </w:rPr>
        <w:t>Камнева Н.В., Шевченко Л.В.</w:t>
      </w:r>
      <w:r w:rsidRPr="00D66DF8">
        <w:rPr>
          <w:rFonts w:ascii="Times New Roman" w:hAnsi="Times New Roman"/>
          <w:sz w:val="24"/>
          <w:szCs w:val="24"/>
          <w:shd w:val="clear" w:color="auto" w:fill="FFFFFF"/>
        </w:rPr>
        <w:t>Безруков Русский язык и культура речи.Учебное пособие</w:t>
      </w:r>
      <w:r w:rsidRPr="00D66DF8">
        <w:rPr>
          <w:rFonts w:ascii="Times New Roman" w:hAnsi="Times New Roman"/>
          <w:sz w:val="24"/>
          <w:szCs w:val="24"/>
        </w:rPr>
        <w:t xml:space="preserve">. </w:t>
      </w:r>
      <w:r w:rsidRPr="00D66DF8">
        <w:rPr>
          <w:rFonts w:ascii="Times New Roman" w:hAnsi="Times New Roman"/>
          <w:sz w:val="24"/>
          <w:szCs w:val="24"/>
          <w:shd w:val="clear" w:color="auto" w:fill="FFFFFF"/>
        </w:rPr>
        <w:t>Саратов: Вузовское  образование,ЭБС:http://www.iprbookshop.ru/9619, Год издания:2014. 126-с. Экз.-н/к.</w:t>
      </w:r>
    </w:p>
    <w:p w:rsidR="006C3ABE" w:rsidRPr="00D66DF8" w:rsidRDefault="006C3ABE" w:rsidP="00D66DF8">
      <w:pPr>
        <w:widowControl w:val="0"/>
        <w:autoSpaceDE w:val="0"/>
        <w:autoSpaceDN w:val="0"/>
        <w:adjustRightInd w:val="0"/>
        <w:ind w:firstLine="709"/>
        <w:jc w:val="both"/>
        <w:rPr>
          <w:rFonts w:ascii="Times New Roman" w:hAnsi="Times New Roman"/>
          <w:sz w:val="24"/>
          <w:szCs w:val="24"/>
          <w:shd w:val="clear" w:color="auto" w:fill="FFFFFF"/>
        </w:rPr>
      </w:pPr>
      <w:r w:rsidRPr="00D66DF8">
        <w:rPr>
          <w:rFonts w:ascii="Times New Roman" w:hAnsi="Times New Roman"/>
          <w:sz w:val="24"/>
          <w:szCs w:val="24"/>
          <w:shd w:val="clear" w:color="auto" w:fill="FFFFFF"/>
        </w:rPr>
        <w:t xml:space="preserve">2. </w:t>
      </w:r>
      <w:r w:rsidRPr="00D66DF8">
        <w:rPr>
          <w:rFonts w:ascii="Times New Roman" w:hAnsi="Times New Roman"/>
          <w:color w:val="000000"/>
          <w:sz w:val="24"/>
          <w:szCs w:val="24"/>
          <w:shd w:val="clear" w:color="auto" w:fill="FCFCFC"/>
        </w:rPr>
        <w:t>Выходцева И.С., Любезнова Н.В.</w:t>
      </w:r>
      <w:r w:rsidRPr="00D66DF8">
        <w:rPr>
          <w:rFonts w:ascii="Times New Roman" w:hAnsi="Times New Roman"/>
          <w:sz w:val="24"/>
          <w:szCs w:val="24"/>
        </w:rPr>
        <w:t xml:space="preserve"> Русский язык и культура речи. Саратов: Вузовское образование 2016.— 72 c. [Электронный ресурс]: учебник для студентов вузов — Электрон. текстовые данные.</w:t>
      </w:r>
    </w:p>
    <w:p w:rsidR="006C3ABE" w:rsidRPr="00D66DF8" w:rsidRDefault="006C3ABE" w:rsidP="00D66DF8">
      <w:pPr>
        <w:widowControl w:val="0"/>
        <w:autoSpaceDE w:val="0"/>
        <w:autoSpaceDN w:val="0"/>
        <w:adjustRightInd w:val="0"/>
        <w:ind w:firstLine="709"/>
        <w:jc w:val="both"/>
        <w:rPr>
          <w:rFonts w:ascii="Times New Roman" w:hAnsi="Times New Roman"/>
          <w:sz w:val="24"/>
          <w:szCs w:val="24"/>
        </w:rPr>
      </w:pPr>
      <w:r w:rsidRPr="00D66DF8">
        <w:rPr>
          <w:rFonts w:ascii="Times New Roman" w:hAnsi="Times New Roman"/>
          <w:sz w:val="24"/>
          <w:szCs w:val="24"/>
        </w:rPr>
        <w:t xml:space="preserve">3. </w:t>
      </w:r>
      <w:r w:rsidRPr="00D66DF8">
        <w:rPr>
          <w:rFonts w:ascii="Times New Roman" w:hAnsi="Times New Roman"/>
          <w:color w:val="000000"/>
          <w:sz w:val="24"/>
          <w:szCs w:val="24"/>
          <w:shd w:val="clear" w:color="auto" w:fill="FCFCFC"/>
        </w:rPr>
        <w:t xml:space="preserve">Выходцева И.С. Тесты по </w:t>
      </w:r>
      <w:r w:rsidRPr="00D66DF8">
        <w:rPr>
          <w:rFonts w:ascii="Times New Roman" w:hAnsi="Times New Roman"/>
          <w:sz w:val="24"/>
          <w:szCs w:val="24"/>
        </w:rPr>
        <w:t>русскому языку и культуре речи. Саратов: Вузовское образование 2016.— 45 c. [Электронный ресурс]: учебно-методическое пособие — Электрон. текстовые данные.</w:t>
      </w:r>
    </w:p>
    <w:p w:rsidR="006C3ABE" w:rsidRPr="00D66DF8" w:rsidRDefault="006C3ABE" w:rsidP="00D66DF8">
      <w:pPr>
        <w:widowControl w:val="0"/>
        <w:autoSpaceDE w:val="0"/>
        <w:autoSpaceDN w:val="0"/>
        <w:adjustRightInd w:val="0"/>
        <w:ind w:firstLine="709"/>
        <w:jc w:val="both"/>
        <w:rPr>
          <w:rFonts w:ascii="Times New Roman" w:hAnsi="Times New Roman"/>
          <w:sz w:val="24"/>
          <w:szCs w:val="24"/>
        </w:rPr>
      </w:pPr>
      <w:r w:rsidRPr="00D66DF8">
        <w:rPr>
          <w:rFonts w:ascii="Times New Roman" w:hAnsi="Times New Roman"/>
          <w:sz w:val="24"/>
          <w:szCs w:val="24"/>
        </w:rPr>
        <w:t>4. Голуб И.Б. Русский язык и культура речи М.: ЛОГОС. 2014.— 432 c. [Электронный ресурс]: учебник для студентов вузов — Электрон. текстовые данные.</w:t>
      </w:r>
    </w:p>
    <w:p w:rsidR="006C3ABE" w:rsidRDefault="006C3ABE" w:rsidP="007D515B">
      <w:pPr>
        <w:widowControl w:val="0"/>
        <w:autoSpaceDE w:val="0"/>
        <w:autoSpaceDN w:val="0"/>
        <w:adjustRightInd w:val="0"/>
        <w:ind w:firstLine="709"/>
        <w:jc w:val="both"/>
        <w:rPr>
          <w:rFonts w:ascii="Times New Roman" w:hAnsi="Times New Roman"/>
          <w:color w:val="000000"/>
          <w:sz w:val="24"/>
          <w:szCs w:val="24"/>
          <w:shd w:val="clear" w:color="auto" w:fill="FCFCFC"/>
        </w:rPr>
      </w:pPr>
      <w:r w:rsidRPr="00D66DF8">
        <w:rPr>
          <w:rFonts w:ascii="Times New Roman" w:hAnsi="Times New Roman"/>
          <w:sz w:val="24"/>
          <w:szCs w:val="24"/>
        </w:rPr>
        <w:t>5.</w:t>
      </w:r>
      <w:r w:rsidRPr="00D66DF8">
        <w:rPr>
          <w:rFonts w:ascii="Times New Roman" w:hAnsi="Times New Roman"/>
          <w:color w:val="000000"/>
          <w:sz w:val="24"/>
          <w:szCs w:val="24"/>
          <w:shd w:val="clear" w:color="auto" w:fill="FCFCFC"/>
        </w:rPr>
        <w:t xml:space="preserve"> 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6C3ABE" w:rsidRPr="00031960" w:rsidRDefault="006C3ABE" w:rsidP="007D515B">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6C3ABE" w:rsidRPr="00D66DF8" w:rsidRDefault="006C3ABE" w:rsidP="00D66DF8">
      <w:pPr>
        <w:autoSpaceDE w:val="0"/>
        <w:autoSpaceDN w:val="0"/>
        <w:adjustRightInd w:val="0"/>
        <w:ind w:left="360"/>
        <w:jc w:val="both"/>
      </w:pPr>
    </w:p>
    <w:p w:rsidR="006C3ABE" w:rsidRPr="006F55F9" w:rsidRDefault="006C3ABE" w:rsidP="00380C7D">
      <w:pPr>
        <w:autoSpaceDE w:val="0"/>
        <w:autoSpaceDN w:val="0"/>
        <w:adjustRightInd w:val="0"/>
        <w:spacing w:after="0" w:line="240" w:lineRule="auto"/>
        <w:ind w:left="357"/>
        <w:jc w:val="both"/>
        <w:rPr>
          <w:rFonts w:ascii="Times New Roman" w:hAnsi="Times New Roman"/>
          <w:b/>
          <w:bCs/>
          <w:i/>
          <w:iCs/>
          <w:sz w:val="24"/>
          <w:szCs w:val="24"/>
          <w:lang w:eastAsia="ru-RU"/>
        </w:rPr>
      </w:pPr>
      <w:r w:rsidRPr="00D66DF8">
        <w:rPr>
          <w:rFonts w:ascii="Times New Roman" w:hAnsi="Times New Roman"/>
          <w:bCs/>
          <w:i/>
          <w:iCs/>
          <w:sz w:val="24"/>
          <w:szCs w:val="24"/>
          <w:lang w:eastAsia="ru-RU"/>
        </w:rPr>
        <w:t xml:space="preserve">6. </w:t>
      </w:r>
      <w:r w:rsidRPr="006F55F9">
        <w:rPr>
          <w:rFonts w:ascii="Times New Roman" w:hAnsi="Times New Roman"/>
          <w:b/>
          <w:bCs/>
          <w:i/>
          <w:iCs/>
          <w:sz w:val="24"/>
          <w:szCs w:val="24"/>
          <w:lang w:eastAsia="ru-RU"/>
        </w:rPr>
        <w:t>Фонд оценочных средств для проведения текущей и промежуточной аттестации обучающихся по дисциплине (модулю)</w:t>
      </w:r>
    </w:p>
    <w:p w:rsidR="006C3ABE" w:rsidRPr="00D66DF8" w:rsidRDefault="006C3ABE" w:rsidP="00380C7D">
      <w:pPr>
        <w:autoSpaceDE w:val="0"/>
        <w:autoSpaceDN w:val="0"/>
        <w:adjustRightInd w:val="0"/>
        <w:spacing w:after="0" w:line="240" w:lineRule="auto"/>
        <w:ind w:left="720"/>
        <w:jc w:val="both"/>
        <w:rPr>
          <w:rFonts w:ascii="Times New Roman" w:hAnsi="Times New Roman"/>
          <w:sz w:val="24"/>
          <w:szCs w:val="24"/>
          <w:lang w:eastAsia="ru-RU"/>
        </w:rPr>
      </w:pPr>
      <w:r w:rsidRPr="00D66DF8">
        <w:rPr>
          <w:rFonts w:ascii="Times New Roman" w:hAnsi="Times New Roman"/>
          <w:sz w:val="24"/>
          <w:szCs w:val="24"/>
          <w:lang w:eastAsia="ru-RU"/>
        </w:rPr>
        <w:t>Предусмотрены  следующие виды контроля качества освоения конкретной дисциплины:</w:t>
      </w:r>
    </w:p>
    <w:p w:rsidR="006C3ABE" w:rsidRPr="00D66DF8" w:rsidRDefault="006C3ABE" w:rsidP="00380C7D">
      <w:pPr>
        <w:autoSpaceDE w:val="0"/>
        <w:autoSpaceDN w:val="0"/>
        <w:adjustRightInd w:val="0"/>
        <w:spacing w:after="0" w:line="240" w:lineRule="auto"/>
        <w:ind w:left="720"/>
        <w:jc w:val="both"/>
        <w:rPr>
          <w:rFonts w:ascii="Times New Roman" w:hAnsi="Times New Roman"/>
          <w:sz w:val="24"/>
          <w:szCs w:val="24"/>
          <w:lang w:eastAsia="ru-RU"/>
        </w:rPr>
      </w:pPr>
      <w:r w:rsidRPr="00D66DF8">
        <w:rPr>
          <w:rFonts w:ascii="Times New Roman" w:hAnsi="Times New Roman"/>
          <w:sz w:val="24"/>
          <w:szCs w:val="24"/>
          <w:lang w:eastAsia="ru-RU"/>
        </w:rPr>
        <w:t>- текущий контроль успеваемости</w:t>
      </w:r>
    </w:p>
    <w:p w:rsidR="006C3ABE" w:rsidRPr="00D66DF8" w:rsidRDefault="006C3ABE" w:rsidP="00380C7D">
      <w:pPr>
        <w:autoSpaceDE w:val="0"/>
        <w:autoSpaceDN w:val="0"/>
        <w:adjustRightInd w:val="0"/>
        <w:spacing w:after="0" w:line="240" w:lineRule="auto"/>
        <w:ind w:left="720"/>
        <w:jc w:val="both"/>
        <w:rPr>
          <w:rFonts w:ascii="Times New Roman" w:hAnsi="Times New Roman"/>
          <w:sz w:val="24"/>
          <w:szCs w:val="24"/>
          <w:lang w:eastAsia="ru-RU"/>
        </w:rPr>
      </w:pPr>
      <w:r w:rsidRPr="00D66DF8">
        <w:rPr>
          <w:rFonts w:ascii="Times New Roman" w:hAnsi="Times New Roman"/>
          <w:sz w:val="24"/>
          <w:szCs w:val="24"/>
          <w:lang w:eastAsia="ru-RU"/>
        </w:rPr>
        <w:t>- промежуточная аттестация обучающихся по дисциплине</w:t>
      </w:r>
    </w:p>
    <w:p w:rsidR="006C3ABE" w:rsidRPr="00D66DF8" w:rsidRDefault="006C3ABE" w:rsidP="00380C7D">
      <w:pPr>
        <w:autoSpaceDE w:val="0"/>
        <w:autoSpaceDN w:val="0"/>
        <w:adjustRightInd w:val="0"/>
        <w:spacing w:after="0" w:line="240" w:lineRule="auto"/>
        <w:ind w:firstLine="708"/>
        <w:rPr>
          <w:rFonts w:ascii="Times New Roman" w:hAnsi="Times New Roman"/>
          <w:sz w:val="24"/>
          <w:szCs w:val="24"/>
          <w:lang w:eastAsia="ru-RU"/>
        </w:rPr>
      </w:pPr>
      <w:r w:rsidRPr="00D66DF8">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D66DF8">
        <w:rPr>
          <w:rFonts w:ascii="Times New Roman" w:hAnsi="Times New Roman"/>
          <w:bCs/>
          <w:sz w:val="24"/>
          <w:szCs w:val="24"/>
          <w:lang w:eastAsia="ru-RU"/>
        </w:rPr>
        <w:t>приложении</w:t>
      </w:r>
      <w:r w:rsidRPr="00D66DF8">
        <w:rPr>
          <w:rFonts w:ascii="Times New Roman" w:hAnsi="Times New Roman"/>
          <w:sz w:val="24"/>
          <w:szCs w:val="24"/>
          <w:lang w:eastAsia="ru-RU"/>
        </w:rPr>
        <w:t xml:space="preserve"> к рабочей программе дисциплины</w:t>
      </w:r>
    </w:p>
    <w:p w:rsidR="006C3ABE" w:rsidRPr="00D66DF8" w:rsidRDefault="006C3ABE" w:rsidP="00380C7D">
      <w:pPr>
        <w:autoSpaceDE w:val="0"/>
        <w:autoSpaceDN w:val="0"/>
        <w:adjustRightInd w:val="0"/>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C3ABE" w:rsidRPr="00D66DF8" w:rsidRDefault="006C3ABE"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6C3ABE" w:rsidRPr="00D66DF8" w:rsidRDefault="006C3ABE" w:rsidP="00123DB3">
      <w:pPr>
        <w:numPr>
          <w:ilvl w:val="1"/>
          <w:numId w:val="37"/>
        </w:numPr>
        <w:autoSpaceDE w:val="0"/>
        <w:autoSpaceDN w:val="0"/>
        <w:adjustRightInd w:val="0"/>
        <w:spacing w:after="0" w:line="240" w:lineRule="auto"/>
        <w:jc w:val="both"/>
        <w:rPr>
          <w:rFonts w:ascii="Times New Roman" w:hAnsi="Times New Roman"/>
          <w:iCs/>
          <w:sz w:val="24"/>
          <w:szCs w:val="24"/>
          <w:lang w:eastAsia="ru-RU"/>
        </w:rPr>
      </w:pPr>
      <w:r w:rsidRPr="00D66DF8">
        <w:rPr>
          <w:rFonts w:ascii="Times New Roman" w:hAnsi="Times New Roman"/>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6C3ABE" w:rsidRPr="00121955" w:rsidTr="00380C7D">
        <w:tc>
          <w:tcPr>
            <w:tcW w:w="709" w:type="dxa"/>
          </w:tcPr>
          <w:p w:rsidR="006C3ABE" w:rsidRPr="00D66DF8" w:rsidRDefault="006C3ABE" w:rsidP="00380C7D">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3685" w:type="dxa"/>
          </w:tcPr>
          <w:p w:rsidR="006C3ABE" w:rsidRPr="00D66DF8" w:rsidRDefault="006C3ABE" w:rsidP="00380C7D">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66DF8">
              <w:rPr>
                <w:rFonts w:ascii="Times New Roman" w:hAnsi="Times New Roman"/>
                <w:sz w:val="24"/>
                <w:szCs w:val="24"/>
                <w:lang w:eastAsia="ru-RU"/>
              </w:rPr>
              <w:t>Контролируемые разделы (темы)</w:t>
            </w:r>
          </w:p>
        </w:tc>
        <w:tc>
          <w:tcPr>
            <w:tcW w:w="1418" w:type="dxa"/>
          </w:tcPr>
          <w:p w:rsidR="006C3ABE" w:rsidRPr="00D66DF8" w:rsidRDefault="006C3ABE" w:rsidP="00380C7D">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66DF8">
              <w:rPr>
                <w:rFonts w:ascii="Times New Roman" w:hAnsi="Times New Roman"/>
                <w:sz w:val="24"/>
                <w:szCs w:val="24"/>
                <w:lang w:eastAsia="ru-RU"/>
              </w:rPr>
              <w:t>Код контролируемой компетенции</w:t>
            </w:r>
          </w:p>
        </w:tc>
        <w:tc>
          <w:tcPr>
            <w:tcW w:w="3685" w:type="dxa"/>
          </w:tcPr>
          <w:p w:rsidR="006C3ABE" w:rsidRPr="00D66DF8" w:rsidRDefault="006C3ABE" w:rsidP="00380C7D">
            <w:pPr>
              <w:widowControl w:val="0"/>
              <w:autoSpaceDE w:val="0"/>
              <w:autoSpaceDN w:val="0"/>
              <w:adjustRightInd w:val="0"/>
              <w:spacing w:after="0" w:line="240" w:lineRule="auto"/>
              <w:contextualSpacing/>
              <w:rPr>
                <w:rFonts w:ascii="Times New Roman" w:hAnsi="Times New Roman"/>
                <w:sz w:val="24"/>
                <w:szCs w:val="24"/>
                <w:lang w:eastAsia="ru-RU"/>
              </w:rPr>
            </w:pPr>
            <w:r w:rsidRPr="00D66DF8">
              <w:rPr>
                <w:rFonts w:ascii="Times New Roman" w:hAnsi="Times New Roman"/>
                <w:sz w:val="24"/>
                <w:szCs w:val="24"/>
                <w:lang w:eastAsia="ru-RU"/>
              </w:rPr>
              <w:t xml:space="preserve"> Наименование оценочного средства</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rPr>
            </w:pPr>
            <w:r w:rsidRPr="00D66DF8">
              <w:rPr>
                <w:rFonts w:ascii="Times New Roman" w:hAnsi="Times New Roman"/>
                <w:sz w:val="24"/>
                <w:szCs w:val="24"/>
                <w:lang w:eastAsia="ru-RU"/>
              </w:rPr>
              <w:t>Роль и место РЯ в системе языкового образования.</w:t>
            </w:r>
          </w:p>
        </w:tc>
        <w:tc>
          <w:tcPr>
            <w:tcW w:w="1418" w:type="dxa"/>
          </w:tcPr>
          <w:p w:rsidR="006C3ABE" w:rsidRPr="00D66DF8" w:rsidRDefault="006C3ABE" w:rsidP="00380C7D">
            <w:pPr>
              <w:spacing w:after="0" w:line="240" w:lineRule="auto"/>
              <w:rPr>
                <w:rFonts w:ascii="Times New Roman" w:hAnsi="Times New Roman"/>
                <w:sz w:val="24"/>
                <w:szCs w:val="24"/>
                <w:lang w:eastAsia="ru-RU"/>
              </w:rPr>
            </w:pP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РЯ.</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Психолого-лингвистические основы обучения РЯ</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РЯ</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C3ABE" w:rsidRPr="00121955" w:rsidTr="00380C7D">
        <w:trPr>
          <w:trHeight w:val="1140"/>
        </w:trPr>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лексических навыков</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6C3ABE" w:rsidRPr="00D66DF8" w:rsidRDefault="006C3ABE"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 xml:space="preserve">6.2 </w:t>
      </w:r>
      <w:r w:rsidRPr="006F55F9">
        <w:rPr>
          <w:rFonts w:ascii="Times New Roman" w:hAnsi="Times New Roman"/>
          <w:b/>
          <w:iCs/>
          <w:sz w:val="24"/>
          <w:szCs w:val="24"/>
          <w:lang w:eastAsia="ru-RU"/>
        </w:rPr>
        <w:t>Контрольные задания или иные материалы, необходимые для оценки знаний, умений, навыков и (или) опыта деятельности в процессе текущего контроля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1.1. Язык и речь. Культура речи. Основные понятия курса.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Общие сведения о языке и речи.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Основные функции языка, основные единицы языка и принципы их выделения.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Виды речи, виды речевой деятельности.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Грамматические категории частей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Структура языка, уровни языка (фонетический, лексико-семантический, морфемный, морфологический, синтаксический).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Нормативный, коммуникативный, и этические аспекты речевой культуры..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Практическое задание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Определите, какие функции языка реализуются в следующих высказываниях:</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а) Боровая (вывеска на здании железнодорожной станции);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б) Переучет (табличка на двери магазина);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 Здравствуйте! Меня зовут Владимир Борисович (преподаватель, входя в аудиторию);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г) Равносторонний прямоугольник называется квадратом (из учебника);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д) «Я в среду не приду на тренировку, не смогу». – «Надо, Федя, надо» (из разговора на улице);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е) Чтоб ты провалился, пьянчуга проклятый! (из квартирной перебранки);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ж) Я изучил науку расставанья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 простоволосых жалобах ночных. (О. Мандельштам).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Информационный проект – презентация по одной из тем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Русский язык – хранитель духовных богатств русского народа.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Пословицы, поговорки, высказывания о языке.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Культура речи – визитная карточка человека и залог профессионального успеха.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Современная речевая ситуация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1.2. Литературный язык - высшая форма развития национального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Русский национальный язык в историческом развитии.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 xml:space="preserve">Основные признаки литературного языка.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Книжная и разговорная разновидности литературного языка, характеристика их особенностей.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Составление учебных графических материалов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Составьте в виде  таблицы-классификации историю создания русского литературного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Письменно ответьте на вопросы: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Что такое язык? Какую роль он играет в жизни человека?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Каковы основные и второстепенные функции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Что включает в себя понятие «современный русский литературный язык»?</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  Каковы основные особенности русского языка, отличающие его от других языков?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  Каковы закономерности (тенденции) развития современного русского литературного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Информационный проект – презентация по одной из тем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Лингвисты о русском языке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Этапы становления русского литературного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Индоевропейская языковая семья.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Тема1.3. Система норм русского литературного языка. Орфоэпические нормы русского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Система норм русского литературного языка.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Коммуникативные качества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Речевой аппарат, дикция, элементы техники речи как составные компоненты речевой культуры.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Перепишите слова, распределяя их на две группы: 1) с ь для обозначения мягкости согласного; 2) без ь. Сделайте вывод об особенностях произношения и написания слов каждой группы. Ходьба,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Ниже приведен список слов, в которых требуется твердое произношение согласных [т], [д], [с], [н], [р], [к]. В каких функциональных стилях обычно встречаются эти слова? Как произносите эти слова вы? Проверьте себя по словарю. Адекватный,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Подготовка исследовательских проектов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1.Говоры и диалекты России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Особенности московского произношения.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1.4. Русская акцентология нормы постановки ударения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1.Речевые ошибки, связанные с неверной постановкой ударения.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2.Ударение; его классификация.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3.Способы выражения логического ударения: порядок слов, интонация, контекст. 4.Акцентологические особенности стилистически окрашенной лексики.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Поставьте ударение в следующих существительных.</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Объясните значения слов с разными ударениями, составьте с каждым из них словосочетание. Атлас – атлас, броня – броня, видение – видение, ирис – ирис, клубы – клубы, острота – острота, старина – старина, трусить – трусить, угольный – угольный.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1.5. Лексика и фразеология русского языка. Нормы словоупотребления.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1.Исконные и заимствованные слова.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2.Омонимы, антонимы, синонимы, паронимы.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3.Явления тавтологии и плеоназма как признаки речевой избыточности.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Практическое задание: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Найти ошибки, связанные с речевой избыточностью, классифицировать их и исправить предложения.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В приведенных ниже предложениях устраните плеоназмы (лишние слова).1.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3.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Информационный  проект (презентация) по одной из тем: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Русская фразеология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Синонимы, виды синонимов.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Антонимы в русском языке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Паронимы и точность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w:t>
      </w:r>
      <w:r w:rsidRPr="00D66DF8">
        <w:rPr>
          <w:rFonts w:ascii="Times New Roman" w:hAnsi="Times New Roman"/>
          <w:iCs/>
          <w:sz w:val="24"/>
          <w:szCs w:val="24"/>
          <w:lang w:eastAsia="ru-RU"/>
        </w:rPr>
        <w:tab/>
        <w:t>Омонимы, их характеристика, отличие от многозначных слов.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Тема1.6. Словообразование и словообразовательные средства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1.Словообразование как учение о структуре слов и их образовании.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2.Типы морфем.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3.Способы словообразования.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4.Словообразовательные нормы.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Диспут на тему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«Этимология как наука о происхождении слов»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Сделайте морфный и словообразовательный анализ существительных и определите способ их образования.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Сделайте морфный и словообразовательный анализ, определите способ образования слов, укажите их производящую основу:</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3. Сделайте морфный и словообразовательный анализ слов, указав способ образования.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Антимилитаризм, антилопа, антифашист, антисоветчик, антиквар, антипатия, антициклон, «Антимоль», антитеза.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1.Грамматические характеристики несклоняемых существительных.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2.Колебания в образовании формы именительного падежа множественного числа существительных мужского и среднего рода.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3.Особенности склонения имен и фамилий.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Установите род несклоняемых существительных, согласовав с ними определения.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 колибри, заморск... кольраби.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Укажите аббревиатуры, имеющие мужской род.</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БАМ, ВАК, вуз, ТСЖ, загс, МГУ, МИД, МХАТ, МЧС, ООН</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Задание 3.  Напишите числительные словами, поставьте их в соответствующем падеже.1)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Информационные проекты: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Подготовить презентации по вопросам: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Имя существительное как средство реализации номинативной функции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 xml:space="preserve">Грамматические характеристики несклоняемых существительных.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Колебания в образовании формы именительного падежа множественного числа существительных мужского и среднего рода.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 xml:space="preserve">Особенности склонения имен и фамилий.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1.8. Синтаксические нормы. Синтаксис как учение о словосочетании, предложении и сложном синтаксическом целом.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Синтаксические нормы. Определение, характеристика.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 xml:space="preserve"> Типы связи слов в словосочетании.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 xml:space="preserve">Ошибки в согласовании и управлении.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 xml:space="preserve">Основные ошибки в построении простых предложений.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w:t>
      </w:r>
      <w:r w:rsidRPr="00D66DF8">
        <w:rPr>
          <w:rFonts w:ascii="Times New Roman" w:hAnsi="Times New Roman"/>
          <w:iCs/>
          <w:sz w:val="24"/>
          <w:szCs w:val="24"/>
          <w:lang w:eastAsia="ru-RU"/>
        </w:rPr>
        <w:tab/>
        <w:t xml:space="preserve">Сложное предложение и его виды.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6.</w:t>
      </w:r>
      <w:r w:rsidRPr="00D66DF8">
        <w:rPr>
          <w:rFonts w:ascii="Times New Roman" w:hAnsi="Times New Roman"/>
          <w:iCs/>
          <w:sz w:val="24"/>
          <w:szCs w:val="24"/>
          <w:lang w:eastAsia="ru-RU"/>
        </w:rPr>
        <w:tab/>
        <w:t>Основные ошибки в построение и употребление сложного предложения.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Прочитайте предложения. Найдите в них грамматико-стилистические ошибки и отредактируйте.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Глава администрации распределяет и управляет имуще¬ством и финансами. 2. Читать и конспектировать научную литературу лучше всего по утрам. 3. Новация стала объек¬тивно полезной, так как она регламентировала и вносила новый порядок во взаимоотношения властных структур. 4. Уполномо¬ченные мэром органы самостоятельно образуют и распоря-жаются внебюджетными фондами. 5. Рыночные отношения формируют у производителей и потребителей самостоятель¬ность, заинтересованность и ответственность за конечные результаты.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В предложении исправьте ошибки на употребление причастий. Расставьте недостающие запятые.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2.1. Текст, его структура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Текст как речевое произведение.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Структура текста. Связи предложений в тексте (цепная, параллельная)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Функционально-смысловые типы текстов (описание, повествование, рассуждение).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Практические задания: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Определите вид связи предложений в тексте: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Цепная связь: Последовательная связь второго предложения с первым, третьего со вторым (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Параллельная связь предложений в тексте: 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1.Радостна, шумна и пахуча весна в лесу. Звонко поют птицы. Звенят под деревьями весенние ручейки. Смолой пахнут набухшие почки. 2. Где-то за горизонтом шла гроза. Она рассылала в жаркую летнюю ночь решительные широкие раскаты. Гром, уже почти обессиленный в пути, оживлялся под сухой крышей… 3. Наконец-то мы добрались к морю. Оно было очень спокойным и огромным. Спокойствие это, однако, было обманчивым.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Определите средства связи предложений в тексте.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Лексические средства связи: лексический повтор, однокоренные слова, синонимы (в том числе и контекстуальные, описательный оборот), антонимы( в том числе и контекстуальные), описательные обороты.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Грамматические средства связи: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 же, ведь, и, всё-таки и другие)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Видовременная соотнесённость глагольных форм (одно время и один вид в соседних предложениях) – например, 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над нашими неудачами. (А. С. Пушкин) 3. Друзья работали слаженно. Двое мальчиков кололи дрова. Трое складывали их в поленницу. 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6. 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2.2. Функциональные стили русского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 Функциональные стили литературного языка (функции, стилевые черты, языковые особенности).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 Официально-деловой публицистический, научный, художественный, разговорный стили речи.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Язык художественной литературы. Норма и возможности художественного текста. Стиль эпохи, автора, произведения.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Определите, к какому стилю относятся приведенные тексты, сделайте их стилистический разбор.</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Язык относится к тем общественным явлениям, которые действуют на протяжении всего существования человеческого общества. При помощи языка люди обмениваются мыслями, выражают свои чувства. Язык неразрывно связан с мышлением, со знанием людей, служит средством формирования и выражения их мыслей. В словах, словосочетаниях, предложениях закрепляются результаты.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По Тверской улице Москвы на неделю прекращено движение троллейбусов .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Прочитайте фрагменты газетных статей. Найдите в них стилистические ошибки, исправьте их. 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 2. Специалисты установили, что некоторые случаи кардиофобии сопровождаются полной клинической картиной всамделишных сердечных заболеваний. 3. Тут с террористами не цацкались бы, поскольку наша страна строго придерживается положений Чикагской (1944г.) конвенции, в соответствии с которыми обязалась выдавать угонщиков.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2.3. Жанры деловой и учебно-научной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Культура разговора по телефону.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 xml:space="preserve">Нормы русского речевого этикета в деловом общении.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 xml:space="preserve">Жанры деловой письменной речи.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Язык и стиль служебных документов.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w:t>
      </w:r>
      <w:r w:rsidRPr="00D66DF8">
        <w:rPr>
          <w:rFonts w:ascii="Times New Roman" w:hAnsi="Times New Roman"/>
          <w:iCs/>
          <w:sz w:val="24"/>
          <w:szCs w:val="24"/>
          <w:lang w:eastAsia="ru-RU"/>
        </w:rPr>
        <w:tab/>
        <w:t xml:space="preserve"> Жанры учебно-научной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Упражнение к интерактивным занятиям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Во время прослушивания подготовить вопросы по содержанию публичного выступления и задать их.</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Проанализировать чье-либо выступление с позиций техники речи (оппонирование).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Принять участие в групповом обсуждении наиболее актуальных, интересных выступлений.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Требования к публичному выступлению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Воспроизведение подготовленного текста без опоры на записи (свободное продуцирование книжного текста).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Временной регламент (7 – 10 мин.).</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Соответствие нормам литературного языка; законам стиля и жанра.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  Раскрытие темы.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  Наличие обратной связи (зрительского внимания).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6.  Умение отвечать на вопросы аудитории.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публичного диалога.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Публичное выступление сопровождается анализом техники речи и содержания текста – оппонированием.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Схема оппонирования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 Проанализировать умение устанавливать обратную связь.</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 Проанализировать ориентацию во времени (регламент).</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6. Определить полноту раскрытия темы выступления.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7. Проанализировать ответы на вопросы аудитории.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8. Дать рекомендации по совершенствованию техники публичной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Тематика публичных выступлений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Отчет о проделанной работе.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Отчет о командировке.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Выступление в период избирательной кампании.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  Выступление на торжественном собрании, посвященном юбилею предприятия, учреждения, населенного пункта.</w:t>
      </w:r>
    </w:p>
    <w:p w:rsidR="006C3ABE"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6F55F9">
        <w:rPr>
          <w:rFonts w:ascii="Times New Roman" w:hAnsi="Times New Roman"/>
          <w:b/>
          <w:iCs/>
          <w:sz w:val="24"/>
          <w:szCs w:val="24"/>
          <w:lang w:eastAsia="ru-RU"/>
        </w:rPr>
        <w:t>Тематика курсовых работ</w:t>
      </w:r>
    </w:p>
    <w:p w:rsidR="006C3ABE" w:rsidRDefault="006C3ABE" w:rsidP="006F55F9">
      <w:pPr>
        <w:pStyle w:val="a3"/>
        <w:widowControl/>
        <w:numPr>
          <w:ilvl w:val="0"/>
          <w:numId w:val="35"/>
        </w:numPr>
        <w:autoSpaceDE/>
        <w:adjustRightInd/>
        <w:ind w:left="641" w:hanging="357"/>
        <w:jc w:val="both"/>
      </w:pPr>
      <w:r>
        <w:t xml:space="preserve">Изучение темы «Безударные гласные в корне слова» в различных УМК для начальной школы. </w:t>
      </w:r>
    </w:p>
    <w:p w:rsidR="006C3ABE" w:rsidRDefault="006C3ABE" w:rsidP="006F55F9">
      <w:pPr>
        <w:pStyle w:val="a3"/>
        <w:widowControl/>
        <w:numPr>
          <w:ilvl w:val="0"/>
          <w:numId w:val="35"/>
        </w:numPr>
        <w:autoSpaceDE/>
        <w:adjustRightInd/>
        <w:ind w:left="641" w:hanging="357"/>
        <w:jc w:val="both"/>
      </w:pPr>
      <w:r>
        <w:t xml:space="preserve">Изучение падежных окончаний существительных различных УМК для начальной школы. </w:t>
      </w:r>
    </w:p>
    <w:p w:rsidR="006C3ABE" w:rsidRDefault="006C3ABE" w:rsidP="006F55F9">
      <w:pPr>
        <w:pStyle w:val="a3"/>
        <w:widowControl/>
        <w:numPr>
          <w:ilvl w:val="0"/>
          <w:numId w:val="35"/>
        </w:numPr>
        <w:autoSpaceDE/>
        <w:adjustRightInd/>
        <w:ind w:left="641" w:hanging="357"/>
        <w:jc w:val="both"/>
      </w:pPr>
      <w:r>
        <w:t xml:space="preserve">Особенности каллиграфической работы в период обучения грамоте различных УМК для начальной школы. </w:t>
      </w:r>
    </w:p>
    <w:p w:rsidR="006C3ABE" w:rsidRDefault="006C3ABE" w:rsidP="006F55F9">
      <w:pPr>
        <w:pStyle w:val="a3"/>
        <w:widowControl/>
        <w:numPr>
          <w:ilvl w:val="0"/>
          <w:numId w:val="35"/>
        </w:numPr>
        <w:autoSpaceDE/>
        <w:adjustRightInd/>
        <w:ind w:left="641" w:hanging="357"/>
        <w:jc w:val="both"/>
      </w:pPr>
      <w:r>
        <w:t xml:space="preserve">Организация работы по изучению родственных слов различных УМК для начальной школы. </w:t>
      </w:r>
    </w:p>
    <w:p w:rsidR="006C3ABE" w:rsidRDefault="006C3ABE" w:rsidP="006F55F9">
      <w:pPr>
        <w:pStyle w:val="a3"/>
        <w:widowControl/>
        <w:numPr>
          <w:ilvl w:val="0"/>
          <w:numId w:val="35"/>
        </w:numPr>
        <w:autoSpaceDE/>
        <w:adjustRightInd/>
        <w:ind w:left="641" w:hanging="357"/>
        <w:jc w:val="both"/>
      </w:pPr>
      <w:r>
        <w:t>Знакомство с однородными членами предложения различных УМК для начальной школы.</w:t>
      </w:r>
    </w:p>
    <w:p w:rsidR="006C3ABE" w:rsidRDefault="006C3ABE" w:rsidP="006F55F9">
      <w:pPr>
        <w:pStyle w:val="a3"/>
        <w:widowControl/>
        <w:numPr>
          <w:ilvl w:val="0"/>
          <w:numId w:val="35"/>
        </w:numPr>
        <w:autoSpaceDE/>
        <w:adjustRightInd/>
        <w:ind w:left="641" w:hanging="357"/>
        <w:jc w:val="both"/>
      </w:pPr>
      <w:r>
        <w:t xml:space="preserve">Формирование орфографического навыка учащихся начальных классов при изучении морфемного состава слова. </w:t>
      </w:r>
    </w:p>
    <w:p w:rsidR="006C3ABE" w:rsidRDefault="006C3ABE" w:rsidP="006F55F9">
      <w:pPr>
        <w:pStyle w:val="a3"/>
        <w:widowControl/>
        <w:numPr>
          <w:ilvl w:val="0"/>
          <w:numId w:val="35"/>
        </w:numPr>
        <w:autoSpaceDE/>
        <w:adjustRightInd/>
        <w:ind w:left="641" w:hanging="357"/>
        <w:jc w:val="both"/>
      </w:pPr>
      <w:r>
        <w:t xml:space="preserve">Орфографическая зоркость как условие формирования орфографического навыка учащихся начальных классов. </w:t>
      </w:r>
    </w:p>
    <w:p w:rsidR="006C3ABE" w:rsidRDefault="006C3ABE" w:rsidP="006F55F9">
      <w:pPr>
        <w:pStyle w:val="a3"/>
        <w:widowControl/>
        <w:numPr>
          <w:ilvl w:val="0"/>
          <w:numId w:val="35"/>
        </w:numPr>
        <w:autoSpaceDE/>
        <w:adjustRightInd/>
        <w:ind w:left="641" w:hanging="357"/>
        <w:jc w:val="both"/>
      </w:pPr>
      <w:r>
        <w:t xml:space="preserve">Формирование орфографических навыков учащихся начальных классов с использованием алгоритмов. </w:t>
      </w:r>
    </w:p>
    <w:p w:rsidR="006C3ABE" w:rsidRDefault="006C3ABE" w:rsidP="006F55F9">
      <w:pPr>
        <w:pStyle w:val="a3"/>
        <w:widowControl/>
        <w:numPr>
          <w:ilvl w:val="0"/>
          <w:numId w:val="35"/>
        </w:numPr>
        <w:autoSpaceDE/>
        <w:adjustRightInd/>
        <w:ind w:left="641" w:hanging="357"/>
        <w:jc w:val="both"/>
      </w:pPr>
      <w:r>
        <w:t>Обучающие диктанты на уроках русского языка как средство формирования орфографического навыка учащихся начальных классов.</w:t>
      </w:r>
    </w:p>
    <w:p w:rsidR="006C3ABE" w:rsidRDefault="006C3ABE" w:rsidP="006F55F9">
      <w:pPr>
        <w:pStyle w:val="a3"/>
        <w:widowControl/>
        <w:numPr>
          <w:ilvl w:val="0"/>
          <w:numId w:val="35"/>
        </w:numPr>
        <w:autoSpaceDE/>
        <w:adjustRightInd/>
        <w:ind w:left="641" w:hanging="357"/>
        <w:jc w:val="both"/>
      </w:pPr>
      <w:r>
        <w:t xml:space="preserve">Формирование языковой компетенции при изучении имени существительного на уроках русского языка в начальных классах. </w:t>
      </w:r>
    </w:p>
    <w:p w:rsidR="006C3ABE" w:rsidRDefault="006C3ABE" w:rsidP="006F55F9">
      <w:pPr>
        <w:pStyle w:val="a3"/>
        <w:widowControl/>
        <w:numPr>
          <w:ilvl w:val="0"/>
          <w:numId w:val="35"/>
        </w:numPr>
        <w:autoSpaceDE/>
        <w:adjustRightInd/>
        <w:ind w:left="641" w:hanging="357"/>
        <w:jc w:val="both"/>
      </w:pPr>
      <w:r>
        <w:t xml:space="preserve">Формирование языковой компетенции при изучении имени прилагательного на уроках русского языка в начальных классах. </w:t>
      </w:r>
    </w:p>
    <w:p w:rsidR="006C3ABE" w:rsidRDefault="006C3ABE" w:rsidP="006F55F9">
      <w:pPr>
        <w:pStyle w:val="a3"/>
        <w:widowControl/>
        <w:numPr>
          <w:ilvl w:val="0"/>
          <w:numId w:val="35"/>
        </w:numPr>
        <w:autoSpaceDE/>
        <w:adjustRightInd/>
        <w:ind w:left="641" w:hanging="357"/>
        <w:jc w:val="both"/>
      </w:pPr>
      <w:r>
        <w:t xml:space="preserve">Формирование языковой компетенции при изучении глагола на уроках русского языка в начальных классах. </w:t>
      </w:r>
    </w:p>
    <w:p w:rsidR="006C3ABE" w:rsidRDefault="006C3ABE" w:rsidP="006F55F9">
      <w:pPr>
        <w:pStyle w:val="a3"/>
        <w:widowControl/>
        <w:numPr>
          <w:ilvl w:val="0"/>
          <w:numId w:val="35"/>
        </w:numPr>
        <w:autoSpaceDE/>
        <w:adjustRightInd/>
        <w:ind w:left="641" w:hanging="357"/>
        <w:jc w:val="both"/>
      </w:pPr>
      <w:r>
        <w:t xml:space="preserve">Методика обучения текстообразованию в начальных классах. </w:t>
      </w:r>
    </w:p>
    <w:p w:rsidR="006C3ABE" w:rsidRDefault="006C3ABE" w:rsidP="006F55F9">
      <w:pPr>
        <w:pStyle w:val="a3"/>
        <w:widowControl/>
        <w:numPr>
          <w:ilvl w:val="0"/>
          <w:numId w:val="35"/>
        </w:numPr>
        <w:autoSpaceDE/>
        <w:adjustRightInd/>
        <w:ind w:left="641" w:hanging="357"/>
        <w:jc w:val="both"/>
      </w:pPr>
      <w:r>
        <w:t xml:space="preserve">Организация словарно-лексической работы на уроках русского языка во 2-4 классах. </w:t>
      </w:r>
    </w:p>
    <w:p w:rsidR="006C3ABE" w:rsidRDefault="006C3ABE" w:rsidP="006F55F9">
      <w:pPr>
        <w:pStyle w:val="a3"/>
        <w:widowControl/>
        <w:numPr>
          <w:ilvl w:val="0"/>
          <w:numId w:val="35"/>
        </w:numPr>
        <w:autoSpaceDE/>
        <w:adjustRightInd/>
        <w:ind w:left="641" w:hanging="357"/>
        <w:jc w:val="both"/>
      </w:pPr>
      <w:r>
        <w:t xml:space="preserve">Особенности усвоения орфоэпии на уроках русского языка в условиях билингвизма. </w:t>
      </w:r>
    </w:p>
    <w:p w:rsidR="006C3ABE" w:rsidRDefault="006C3ABE" w:rsidP="006F55F9">
      <w:pPr>
        <w:pStyle w:val="a3"/>
        <w:widowControl/>
        <w:numPr>
          <w:ilvl w:val="0"/>
          <w:numId w:val="35"/>
        </w:numPr>
        <w:autoSpaceDE/>
        <w:adjustRightInd/>
        <w:ind w:left="641" w:hanging="357"/>
        <w:jc w:val="both"/>
      </w:pPr>
      <w:r>
        <w:t>Обогащение словарного запаса учащихся 1 ступени общего среднего образования через использование различных приемов семантизации.</w:t>
      </w:r>
    </w:p>
    <w:p w:rsidR="006C3ABE" w:rsidRDefault="006C3ABE" w:rsidP="00FE421D">
      <w:pPr>
        <w:autoSpaceDE w:val="0"/>
        <w:autoSpaceDN w:val="0"/>
        <w:adjustRightInd w:val="0"/>
        <w:spacing w:after="0" w:line="240" w:lineRule="auto"/>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FE421D" w:rsidRDefault="006C3ABE" w:rsidP="00FE421D">
      <w:pPr>
        <w:widowControl w:val="0"/>
        <w:autoSpaceDE w:val="0"/>
        <w:autoSpaceDN w:val="0"/>
        <w:adjustRightInd w:val="0"/>
        <w:ind w:firstLine="709"/>
        <w:jc w:val="both"/>
        <w:rPr>
          <w:rFonts w:ascii="Times New Roman" w:hAnsi="Times New Roman"/>
          <w:b/>
          <w:sz w:val="24"/>
          <w:szCs w:val="24"/>
        </w:rPr>
      </w:pPr>
      <w:r w:rsidRPr="00FE421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C3ABE" w:rsidRPr="00FE421D" w:rsidRDefault="006C3ABE" w:rsidP="00FE421D">
      <w:pPr>
        <w:autoSpaceDE w:val="0"/>
        <w:autoSpaceDN w:val="0"/>
        <w:adjustRightInd w:val="0"/>
        <w:ind w:firstLine="720"/>
        <w:jc w:val="both"/>
        <w:rPr>
          <w:rFonts w:ascii="Times New Roman" w:hAnsi="Times New Roman"/>
          <w:iCs/>
          <w:sz w:val="24"/>
          <w:szCs w:val="24"/>
        </w:rPr>
      </w:pPr>
      <w:r w:rsidRPr="00FE421D">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C3ABE" w:rsidRPr="00D66DF8" w:rsidRDefault="006C3ABE" w:rsidP="00FE421D">
      <w:pPr>
        <w:autoSpaceDE w:val="0"/>
        <w:autoSpaceDN w:val="0"/>
        <w:adjustRightInd w:val="0"/>
        <w:spacing w:after="0" w:line="240" w:lineRule="auto"/>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6F55F9">
        <w:rPr>
          <w:rFonts w:ascii="Times New Roman" w:hAnsi="Times New Roman"/>
          <w:b/>
          <w:iCs/>
          <w:sz w:val="24"/>
          <w:szCs w:val="24"/>
          <w:lang w:eastAsia="ru-RU"/>
        </w:rPr>
        <w:t>7. Перечень основной и дополнительной учебной литературы, необходимой для освоения дисциплины (модуля)</w:t>
      </w: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6F55F9">
        <w:rPr>
          <w:rFonts w:ascii="Times New Roman" w:hAnsi="Times New Roman"/>
          <w:b/>
          <w:iCs/>
          <w:sz w:val="24"/>
          <w:szCs w:val="24"/>
          <w:lang w:eastAsia="ru-RU"/>
        </w:rPr>
        <w:t>7.1. Основная учебная литература: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Голуб И.Б. Русский язык и культура речи М.: ЛОГОС. 2014.— 432 c. [Электронный ресурс]: учебник для студентов вузов — Электрон. текстовые данные.Режим доступа: http://www.iprbookshop.ru/20962.— ЭБС «IPRbooks», по паролю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Лисенкова И.М. Современный русский язык. Лексическая семантика. М.: Русайнс. -2015-134 с. [Электронный ресурс]: учебное пособие/ Лисенкова И.М.— Учебное пособие. Режим доступа: http://www.iprbookshop.ru/9619.— ЭБС «IPRbooks», по паролю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123DB3" w:rsidP="00D66DF8">
      <w:pPr>
        <w:autoSpaceDE w:val="0"/>
        <w:autoSpaceDN w:val="0"/>
        <w:adjustRightInd w:val="0"/>
        <w:spacing w:after="0" w:line="240" w:lineRule="auto"/>
        <w:ind w:firstLine="709"/>
        <w:jc w:val="both"/>
        <w:rPr>
          <w:rFonts w:ascii="Times New Roman" w:hAnsi="Times New Roman"/>
          <w:b/>
          <w:iCs/>
          <w:sz w:val="24"/>
          <w:szCs w:val="24"/>
          <w:lang w:eastAsia="ru-RU"/>
        </w:rPr>
      </w:pPr>
      <w:r>
        <w:rPr>
          <w:rFonts w:ascii="Times New Roman" w:hAnsi="Times New Roman"/>
          <w:iCs/>
          <w:sz w:val="24"/>
          <w:szCs w:val="24"/>
          <w:lang w:eastAsia="ru-RU"/>
        </w:rPr>
        <w:t>7</w:t>
      </w:r>
      <w:r w:rsidR="006C3ABE" w:rsidRPr="00D66DF8">
        <w:rPr>
          <w:rFonts w:ascii="Times New Roman" w:hAnsi="Times New Roman"/>
          <w:iCs/>
          <w:sz w:val="24"/>
          <w:szCs w:val="24"/>
          <w:lang w:eastAsia="ru-RU"/>
        </w:rPr>
        <w:t>.2</w:t>
      </w:r>
      <w:r w:rsidR="006C3ABE" w:rsidRPr="00D66DF8">
        <w:rPr>
          <w:rFonts w:ascii="Times New Roman" w:hAnsi="Times New Roman"/>
          <w:iCs/>
          <w:sz w:val="24"/>
          <w:szCs w:val="24"/>
          <w:lang w:eastAsia="ru-RU"/>
        </w:rPr>
        <w:tab/>
      </w:r>
      <w:r w:rsidR="006C3ABE" w:rsidRPr="006F55F9">
        <w:rPr>
          <w:rFonts w:ascii="Times New Roman" w:hAnsi="Times New Roman"/>
          <w:b/>
          <w:iCs/>
          <w:sz w:val="24"/>
          <w:szCs w:val="24"/>
          <w:lang w:eastAsia="ru-RU"/>
        </w:rPr>
        <w:t>Дополнительная учебная литература: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Буре Н.А.   Основы русской научной речи [Электронный ресурс]: учебное пособие по русскому языку — Электрон.текстовые данные.— Саратов: Ай Пи Эр Медиа, 2012.— 285 c.</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Будильцева М.Б.   Культура научной и деловой речи [Электронный ресурс]: учебное пособие для студентов-иностранцев.— Электрон.текстовые данные.— М.: Российский университет дружбы народов, 2013.— 240 c.</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Ерилова Н.К.   Научный стиль речи. Экономика [Электронный ресурс]: учебное           пособие — Электрон.текстовые данные.— Воронеж: Воронежский государственный университет инженерных технологий, 2011.— 330 c.</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Каверин Б.И. Ораторское искусство [Электронный ресурс]: учебное пособие/ Каверин Б.И., Демидов И.В.— Электрон.текстовые данные.— М.: ЮНИТИ-ДАНА, 2012.— 256 c.</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w:t>
      </w:r>
      <w:r w:rsidRPr="00D66DF8">
        <w:rPr>
          <w:rFonts w:ascii="Times New Roman" w:hAnsi="Times New Roman"/>
          <w:iCs/>
          <w:sz w:val="24"/>
          <w:szCs w:val="24"/>
          <w:lang w:eastAsia="ru-RU"/>
        </w:rPr>
        <w:tab/>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Электрон.текстовые данные.— М.: Языки славянских культур, 2004.— 712 c.— Режим доступа: http://www.iprbookshop.ru/15193.— ЭБС «IPRbooks», по паролю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7.3.</w:t>
      </w:r>
      <w:r w:rsidRPr="006F55F9">
        <w:rPr>
          <w:rFonts w:ascii="Times New Roman" w:hAnsi="Times New Roman"/>
          <w:b/>
          <w:iCs/>
          <w:sz w:val="24"/>
          <w:szCs w:val="24"/>
          <w:lang w:eastAsia="ru-RU"/>
        </w:rPr>
        <w:t>Периодические издания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Международный журнал. Русский язык в научном освещении. М.: Институт русского</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языка им. В.В. Виноградова РАН, Языки славянской культуры. —Электрон. Текстовые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данные. Режим доступа: http://www.iprbookshop.ru/9619.— ЭБС «IPRbooks», по паролю.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Журнал о русском языке. Проект "ГРАМОТА.РУ"</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http://www.gramota.ru/biblio/magazines/gramota/</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 xml:space="preserve">8. </w:t>
      </w:r>
      <w:r w:rsidRPr="006F55F9">
        <w:rPr>
          <w:rFonts w:ascii="Times New Roman" w:hAnsi="Times New Roman"/>
          <w:b/>
          <w:iCs/>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www.iprbookshop.ru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www.zipsites.ru – бесплатная электронная Интернет библиотека.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 xml:space="preserve">www.elibrary.ru – бесплатная электронная Интернет библиотека.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www.big.library.info – большая  электронная библиотека.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w:t>
      </w:r>
      <w:r w:rsidRPr="00D66DF8">
        <w:rPr>
          <w:rFonts w:ascii="Times New Roman" w:hAnsi="Times New Roman"/>
          <w:iCs/>
          <w:sz w:val="24"/>
          <w:szCs w:val="24"/>
          <w:lang w:eastAsia="ru-RU"/>
        </w:rPr>
        <w:tab/>
        <w:t>КонсультантПлюс</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6.</w:t>
      </w:r>
      <w:r w:rsidRPr="00D66DF8">
        <w:rPr>
          <w:rFonts w:ascii="Times New Roman" w:hAnsi="Times New Roman"/>
          <w:iCs/>
          <w:sz w:val="24"/>
          <w:szCs w:val="24"/>
          <w:lang w:eastAsia="ru-RU"/>
        </w:rPr>
        <w:tab/>
        <w:t>http://www.gramota.ru - Грамота.Ру: справочно-информационный портал «Русский язык»</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7.</w:t>
      </w:r>
      <w:r w:rsidRPr="00D66DF8">
        <w:rPr>
          <w:rFonts w:ascii="Times New Roman" w:hAnsi="Times New Roman"/>
          <w:iCs/>
          <w:sz w:val="24"/>
          <w:szCs w:val="24"/>
          <w:lang w:eastAsia="ru-RU"/>
        </w:rPr>
        <w:tab/>
        <w:t>http://www.gramma.ru - Культура письменной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8.</w:t>
      </w:r>
      <w:r w:rsidRPr="00D66DF8">
        <w:rPr>
          <w:rFonts w:ascii="Times New Roman" w:hAnsi="Times New Roman"/>
          <w:iCs/>
          <w:sz w:val="24"/>
          <w:szCs w:val="24"/>
          <w:lang w:eastAsia="ru-RU"/>
        </w:rPr>
        <w:tab/>
        <w:t>http://www.ruscorpora.ru - Национальный корпус русского языка: информационно-справочная система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9.</w:t>
      </w:r>
      <w:r w:rsidRPr="00D66DF8">
        <w:rPr>
          <w:rFonts w:ascii="Times New Roman" w:hAnsi="Times New Roman"/>
          <w:iCs/>
          <w:sz w:val="24"/>
          <w:szCs w:val="24"/>
          <w:lang w:eastAsia="ru-RU"/>
        </w:rPr>
        <w:tab/>
      </w:r>
      <w:r w:rsidRPr="006F55F9">
        <w:rPr>
          <w:rFonts w:ascii="Times New Roman" w:hAnsi="Times New Roman"/>
          <w:b/>
          <w:iCs/>
          <w:sz w:val="24"/>
          <w:szCs w:val="24"/>
          <w:lang w:eastAsia="ru-RU"/>
        </w:rPr>
        <w:t>Методические указания для обучающихся по освоению дисциплины (модуля)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Самостоятельная работа студентов складывается из следующих составляющих:</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работа с основной и дополнительной литературой, с материалами интернета и конспектами лекций;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внеаудиторная подготовка к  контрольным работам, выполнение докладов, рефератов и курсовых работ;</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выполнение самостоятельных практических работ;</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подготовка к  экзаменам (зачетам)  непосредственно перед ними.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Для успешной сдачи  экзамена (зачета)  рекомендуется соблюдать следующие правила: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Подготовка к экзамену (зачету) должна проводиться систематически, в течение всего семестра.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 xml:space="preserve">Интенсивная подготовка должна начаться не позднее, чем за месяц до экзамена.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Подробные методические указания для обучающихся  см. в  учебно-методическом пособии Дементьева Ю.В., Павлова С.А. «Методические указания по освоению дисциплин для обучающихся по программам высшего образования».  Размещено в электронной информационно-образовательной среде вуза.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10.</w:t>
      </w:r>
      <w:r w:rsidRPr="00D66DF8">
        <w:rPr>
          <w:rFonts w:ascii="Times New Roman" w:hAnsi="Times New Roman"/>
          <w:iCs/>
          <w:sz w:val="24"/>
          <w:szCs w:val="24"/>
          <w:lang w:eastAsia="ru-RU"/>
        </w:rPr>
        <w:tab/>
      </w:r>
      <w:r w:rsidRPr="006F55F9">
        <w:rPr>
          <w:rFonts w:ascii="Times New Roman" w:hAnsi="Times New Roman"/>
          <w:b/>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p>
    <w:p w:rsidR="006C3ABE" w:rsidRPr="001975EC" w:rsidRDefault="006C3ABE" w:rsidP="00D66DF8">
      <w:pPr>
        <w:autoSpaceDE w:val="0"/>
        <w:autoSpaceDN w:val="0"/>
        <w:adjustRightInd w:val="0"/>
        <w:spacing w:after="0" w:line="240" w:lineRule="auto"/>
        <w:ind w:firstLine="709"/>
        <w:jc w:val="both"/>
        <w:rPr>
          <w:rFonts w:ascii="Times New Roman" w:hAnsi="Times New Roman"/>
          <w:iCs/>
          <w:sz w:val="24"/>
          <w:szCs w:val="24"/>
          <w:lang w:val="en-US" w:eastAsia="ru-RU"/>
        </w:rPr>
      </w:pPr>
      <w:r w:rsidRPr="001975EC">
        <w:rPr>
          <w:rFonts w:ascii="Times New Roman" w:hAnsi="Times New Roman"/>
          <w:iCs/>
          <w:sz w:val="24"/>
          <w:szCs w:val="24"/>
          <w:lang w:val="en-US" w:eastAsia="ru-RU"/>
        </w:rPr>
        <w:t>1.</w:t>
      </w:r>
      <w:r w:rsidRPr="00D66DF8">
        <w:rPr>
          <w:rFonts w:ascii="Times New Roman" w:hAnsi="Times New Roman"/>
          <w:iCs/>
          <w:sz w:val="24"/>
          <w:szCs w:val="24"/>
          <w:lang w:eastAsia="ru-RU"/>
        </w:rPr>
        <w:t>Операционная</w:t>
      </w:r>
      <w:r w:rsidR="00123DB3">
        <w:rPr>
          <w:rFonts w:ascii="Times New Roman" w:hAnsi="Times New Roman"/>
          <w:iCs/>
          <w:sz w:val="24"/>
          <w:szCs w:val="24"/>
          <w:lang w:eastAsia="ru-RU"/>
        </w:rPr>
        <w:t xml:space="preserve"> </w:t>
      </w:r>
      <w:r w:rsidRPr="00D66DF8">
        <w:rPr>
          <w:rFonts w:ascii="Times New Roman" w:hAnsi="Times New Roman"/>
          <w:iCs/>
          <w:sz w:val="24"/>
          <w:szCs w:val="24"/>
          <w:lang w:eastAsia="ru-RU"/>
        </w:rPr>
        <w:t>система</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Microsoft</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Windows</w:t>
      </w:r>
    </w:p>
    <w:p w:rsidR="006C3ABE" w:rsidRPr="001975EC" w:rsidRDefault="006C3ABE" w:rsidP="00D66DF8">
      <w:pPr>
        <w:autoSpaceDE w:val="0"/>
        <w:autoSpaceDN w:val="0"/>
        <w:adjustRightInd w:val="0"/>
        <w:spacing w:after="0" w:line="240" w:lineRule="auto"/>
        <w:ind w:firstLine="709"/>
        <w:jc w:val="both"/>
        <w:rPr>
          <w:rFonts w:ascii="Times New Roman" w:hAnsi="Times New Roman"/>
          <w:iCs/>
          <w:sz w:val="24"/>
          <w:szCs w:val="24"/>
          <w:lang w:val="en-US" w:eastAsia="ru-RU"/>
        </w:rPr>
      </w:pPr>
      <w:r w:rsidRPr="001975EC">
        <w:rPr>
          <w:rFonts w:ascii="Times New Roman" w:hAnsi="Times New Roman"/>
          <w:iCs/>
          <w:sz w:val="24"/>
          <w:szCs w:val="24"/>
          <w:lang w:val="en-US" w:eastAsia="ru-RU"/>
        </w:rPr>
        <w:t>2.</w:t>
      </w:r>
      <w:r w:rsidRPr="00D66DF8">
        <w:rPr>
          <w:rFonts w:ascii="Times New Roman" w:hAnsi="Times New Roman"/>
          <w:iCs/>
          <w:sz w:val="24"/>
          <w:szCs w:val="24"/>
          <w:lang w:val="en-US" w:eastAsia="ru-RU"/>
        </w:rPr>
        <w:t>Microsoft</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Office</w:t>
      </w:r>
      <w:r w:rsidRPr="001975EC">
        <w:rPr>
          <w:rFonts w:ascii="Times New Roman" w:hAnsi="Times New Roman"/>
          <w:iCs/>
          <w:sz w:val="24"/>
          <w:szCs w:val="24"/>
          <w:lang w:val="en-US" w:eastAsia="ru-RU"/>
        </w:rPr>
        <w:t xml:space="preserve"> 2010-2016</w:t>
      </w:r>
    </w:p>
    <w:p w:rsidR="006C3ABE" w:rsidRPr="001975EC" w:rsidRDefault="006C3ABE" w:rsidP="00D66DF8">
      <w:pPr>
        <w:autoSpaceDE w:val="0"/>
        <w:autoSpaceDN w:val="0"/>
        <w:adjustRightInd w:val="0"/>
        <w:spacing w:after="0" w:line="240" w:lineRule="auto"/>
        <w:ind w:firstLine="709"/>
        <w:jc w:val="both"/>
        <w:rPr>
          <w:rFonts w:ascii="Times New Roman" w:hAnsi="Times New Roman"/>
          <w:iCs/>
          <w:sz w:val="24"/>
          <w:szCs w:val="24"/>
          <w:lang w:val="en-US" w:eastAsia="ru-RU"/>
        </w:rPr>
      </w:pPr>
      <w:r w:rsidRPr="001975EC">
        <w:rPr>
          <w:rFonts w:ascii="Times New Roman" w:hAnsi="Times New Roman"/>
          <w:iCs/>
          <w:sz w:val="24"/>
          <w:szCs w:val="24"/>
          <w:lang w:val="en-US" w:eastAsia="ru-RU"/>
        </w:rPr>
        <w:t>3.</w:t>
      </w:r>
      <w:r w:rsidRPr="00D66DF8">
        <w:rPr>
          <w:rFonts w:ascii="Times New Roman" w:hAnsi="Times New Roman"/>
          <w:iCs/>
          <w:sz w:val="24"/>
          <w:szCs w:val="24"/>
          <w:lang w:eastAsia="ru-RU"/>
        </w:rPr>
        <w:t>Антивирус</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Kaspersky</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Endpoint</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Security</w:t>
      </w:r>
    </w:p>
    <w:p w:rsidR="006C3ABE" w:rsidRPr="00123DB3"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123DB3">
        <w:rPr>
          <w:rFonts w:ascii="Times New Roman" w:hAnsi="Times New Roman"/>
          <w:iCs/>
          <w:sz w:val="24"/>
          <w:szCs w:val="24"/>
          <w:lang w:eastAsia="ru-RU"/>
        </w:rPr>
        <w:t>4.</w:t>
      </w:r>
      <w:r w:rsidRPr="00D66DF8">
        <w:rPr>
          <w:rFonts w:ascii="Times New Roman" w:hAnsi="Times New Roman"/>
          <w:iCs/>
          <w:sz w:val="24"/>
          <w:szCs w:val="24"/>
          <w:lang w:eastAsia="ru-RU"/>
        </w:rPr>
        <w:t>Программа</w:t>
      </w:r>
      <w:r w:rsidR="00123DB3">
        <w:rPr>
          <w:rFonts w:ascii="Times New Roman" w:hAnsi="Times New Roman"/>
          <w:iCs/>
          <w:sz w:val="24"/>
          <w:szCs w:val="24"/>
          <w:lang w:eastAsia="ru-RU"/>
        </w:rPr>
        <w:t xml:space="preserve"> </w:t>
      </w:r>
      <w:r w:rsidRPr="00D66DF8">
        <w:rPr>
          <w:rFonts w:ascii="Times New Roman" w:hAnsi="Times New Roman"/>
          <w:iCs/>
          <w:sz w:val="24"/>
          <w:szCs w:val="24"/>
          <w:lang w:eastAsia="ru-RU"/>
        </w:rPr>
        <w:t>для</w:t>
      </w:r>
      <w:r w:rsidR="00123DB3">
        <w:rPr>
          <w:rFonts w:ascii="Times New Roman" w:hAnsi="Times New Roman"/>
          <w:iCs/>
          <w:sz w:val="24"/>
          <w:szCs w:val="24"/>
          <w:lang w:eastAsia="ru-RU"/>
        </w:rPr>
        <w:t xml:space="preserve"> </w:t>
      </w:r>
      <w:r w:rsidRPr="00D66DF8">
        <w:rPr>
          <w:rFonts w:ascii="Times New Roman" w:hAnsi="Times New Roman"/>
          <w:iCs/>
          <w:sz w:val="24"/>
          <w:szCs w:val="24"/>
          <w:lang w:eastAsia="ru-RU"/>
        </w:rPr>
        <w:t>работы</w:t>
      </w:r>
      <w:r w:rsidR="00123DB3">
        <w:rPr>
          <w:rFonts w:ascii="Times New Roman" w:hAnsi="Times New Roman"/>
          <w:iCs/>
          <w:sz w:val="24"/>
          <w:szCs w:val="24"/>
          <w:lang w:eastAsia="ru-RU"/>
        </w:rPr>
        <w:t xml:space="preserve"> </w:t>
      </w:r>
      <w:r w:rsidRPr="00D66DF8">
        <w:rPr>
          <w:rFonts w:ascii="Times New Roman" w:hAnsi="Times New Roman"/>
          <w:iCs/>
          <w:sz w:val="24"/>
          <w:szCs w:val="24"/>
          <w:lang w:eastAsia="ru-RU"/>
        </w:rPr>
        <w:t>с</w:t>
      </w:r>
      <w:r w:rsidRPr="00123DB3">
        <w:rPr>
          <w:rFonts w:ascii="Times New Roman" w:hAnsi="Times New Roman"/>
          <w:iCs/>
          <w:sz w:val="24"/>
          <w:szCs w:val="24"/>
          <w:lang w:eastAsia="ru-RU"/>
        </w:rPr>
        <w:t xml:space="preserve"> </w:t>
      </w:r>
      <w:r w:rsidRPr="00D66DF8">
        <w:rPr>
          <w:rFonts w:ascii="Times New Roman" w:hAnsi="Times New Roman"/>
          <w:iCs/>
          <w:sz w:val="24"/>
          <w:szCs w:val="24"/>
          <w:lang w:val="en-US" w:eastAsia="ru-RU"/>
        </w:rPr>
        <w:t>pdf</w:t>
      </w:r>
      <w:r w:rsidRPr="00123DB3">
        <w:rPr>
          <w:rFonts w:ascii="Times New Roman" w:hAnsi="Times New Roman"/>
          <w:iCs/>
          <w:sz w:val="24"/>
          <w:szCs w:val="24"/>
          <w:lang w:eastAsia="ru-RU"/>
        </w:rPr>
        <w:t xml:space="preserve"> </w:t>
      </w:r>
      <w:r w:rsidRPr="00D66DF8">
        <w:rPr>
          <w:rFonts w:ascii="Times New Roman" w:hAnsi="Times New Roman"/>
          <w:iCs/>
          <w:sz w:val="24"/>
          <w:szCs w:val="24"/>
          <w:lang w:eastAsia="ru-RU"/>
        </w:rPr>
        <w:t>файлами</w:t>
      </w:r>
      <w:r w:rsidRPr="00123DB3">
        <w:rPr>
          <w:rFonts w:ascii="Times New Roman" w:hAnsi="Times New Roman"/>
          <w:iCs/>
          <w:sz w:val="24"/>
          <w:szCs w:val="24"/>
          <w:lang w:eastAsia="ru-RU"/>
        </w:rPr>
        <w:t xml:space="preserve"> </w:t>
      </w:r>
      <w:r w:rsidRPr="00D66DF8">
        <w:rPr>
          <w:rFonts w:ascii="Times New Roman" w:hAnsi="Times New Roman"/>
          <w:iCs/>
          <w:sz w:val="24"/>
          <w:szCs w:val="24"/>
          <w:lang w:val="en-US" w:eastAsia="ru-RU"/>
        </w:rPr>
        <w:t>Adobe</w:t>
      </w:r>
      <w:r w:rsidRPr="00123DB3">
        <w:rPr>
          <w:rFonts w:ascii="Times New Roman" w:hAnsi="Times New Roman"/>
          <w:iCs/>
          <w:sz w:val="24"/>
          <w:szCs w:val="24"/>
          <w:lang w:eastAsia="ru-RU"/>
        </w:rPr>
        <w:t xml:space="preserve"> </w:t>
      </w:r>
      <w:r w:rsidRPr="00D66DF8">
        <w:rPr>
          <w:rFonts w:ascii="Times New Roman" w:hAnsi="Times New Roman"/>
          <w:iCs/>
          <w:sz w:val="24"/>
          <w:szCs w:val="24"/>
          <w:lang w:val="en-US" w:eastAsia="ru-RU"/>
        </w:rPr>
        <w:t>Reader</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5.Архиватор 7-zip</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6.Справочно-правовая система КонсультантПлюс</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 xml:space="preserve">11. </w:t>
      </w:r>
      <w:r w:rsidRPr="006F55F9">
        <w:rPr>
          <w:rFonts w:ascii="Times New Roman" w:hAnsi="Times New Roman"/>
          <w:b/>
          <w:iCs/>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1.Проектор, ноутбук</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2.Проекционный экран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3.Колонки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12.</w:t>
      </w:r>
      <w:r w:rsidRPr="00D66DF8">
        <w:rPr>
          <w:rFonts w:ascii="Times New Roman" w:hAnsi="Times New Roman"/>
          <w:iCs/>
          <w:sz w:val="24"/>
          <w:szCs w:val="24"/>
          <w:lang w:eastAsia="ru-RU"/>
        </w:rPr>
        <w:tab/>
      </w:r>
      <w:r w:rsidRPr="006F55F9">
        <w:rPr>
          <w:rFonts w:ascii="Times New Roman" w:hAnsi="Times New Roman"/>
          <w:b/>
          <w:iCs/>
          <w:sz w:val="24"/>
          <w:szCs w:val="24"/>
          <w:lang w:eastAsia="ru-RU"/>
        </w:rPr>
        <w:t>Образовательные технологии, используемые при освоении дисциплины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12.1. В освоении учебной дисциплины  используются следующие традиционные образовательные технологии: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чтение проблемно-информационных лекций с использованием доски и видеоматериалов;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практические  занятия;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контрольные опросы;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консультации;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самостоятельная работа с учебной литературой;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подготовка и обсуждение рефератов, презентаций;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тестирование по основным темам дисциплины.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12.2. Активные и интерактивные  методы и формы обучения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ab/>
      </w:r>
      <w:r w:rsidRPr="00D66DF8">
        <w:rPr>
          <w:rFonts w:ascii="Times New Roman" w:hAnsi="Times New Roman"/>
          <w:iCs/>
          <w:sz w:val="24"/>
          <w:szCs w:val="24"/>
          <w:lang w:eastAsia="ru-RU"/>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анализ проблемных-аналитических заданий,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решение ситуационных задач;</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ролевая игра;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творческие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сообщения с анализом;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дискуссия.</w:t>
      </w:r>
    </w:p>
    <w:p w:rsidR="006C3ABE" w:rsidRPr="00D66DF8" w:rsidRDefault="00123DB3" w:rsidP="00380C7D">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6C3ABE" w:rsidRPr="00D66DF8">
        <w:rPr>
          <w:rFonts w:ascii="Times New Roman" w:hAnsi="Times New Roman"/>
          <w:sz w:val="24"/>
          <w:szCs w:val="24"/>
          <w:lang w:eastAsia="ru-RU"/>
        </w:rPr>
        <w:t xml:space="preserve">Приложение </w:t>
      </w: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r w:rsidRPr="00D66DF8">
        <w:rPr>
          <w:rFonts w:ascii="Times New Roman" w:hAnsi="Times New Roman"/>
          <w:bCs/>
          <w:sz w:val="24"/>
          <w:szCs w:val="24"/>
          <w:lang w:eastAsia="ru-RU"/>
        </w:rPr>
        <w:t xml:space="preserve">ФОНД ОЦЕНОЧНЫХ СРЕДСТВ </w:t>
      </w: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r w:rsidRPr="00D66DF8">
        <w:rPr>
          <w:rFonts w:ascii="Times New Roman" w:hAnsi="Times New Roman"/>
          <w:bCs/>
          <w:sz w:val="24"/>
          <w:szCs w:val="24"/>
          <w:lang w:eastAsia="ru-RU"/>
        </w:rPr>
        <w:t>ДЛЯ ПРОВЕДЕНИЯ ПРОМЕЖУТОЧНОЙ АТТЕСТАЦИИ</w:t>
      </w: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r w:rsidRPr="00D66DF8">
        <w:rPr>
          <w:rFonts w:ascii="Times New Roman" w:hAnsi="Times New Roman"/>
          <w:bCs/>
          <w:sz w:val="24"/>
          <w:szCs w:val="24"/>
          <w:lang w:eastAsia="ru-RU"/>
        </w:rPr>
        <w:t>ПО ДИСЦИПЛИНЕ</w:t>
      </w: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p>
    <w:p w:rsidR="006C3ABE" w:rsidRPr="006F55F9" w:rsidRDefault="006C3ABE" w:rsidP="00D66DF8">
      <w:pPr>
        <w:tabs>
          <w:tab w:val="left" w:leader="underscore" w:pos="9856"/>
        </w:tabs>
        <w:autoSpaceDE w:val="0"/>
        <w:autoSpaceDN w:val="0"/>
        <w:adjustRightInd w:val="0"/>
        <w:spacing w:after="0" w:line="240" w:lineRule="auto"/>
        <w:jc w:val="center"/>
        <w:rPr>
          <w:rFonts w:ascii="Times New Roman" w:hAnsi="Times New Roman"/>
          <w:b/>
          <w:sz w:val="24"/>
          <w:szCs w:val="24"/>
          <w:lang w:eastAsia="ru-RU"/>
        </w:rPr>
      </w:pPr>
      <w:r w:rsidRPr="006F55F9">
        <w:rPr>
          <w:rFonts w:ascii="Times New Roman" w:hAnsi="Times New Roman"/>
          <w:b/>
          <w:bCs/>
          <w:sz w:val="24"/>
          <w:szCs w:val="24"/>
          <w:lang w:eastAsia="ru-RU"/>
        </w:rPr>
        <w:t>“</w:t>
      </w:r>
      <w:r w:rsidRPr="006F55F9">
        <w:rPr>
          <w:rFonts w:ascii="Times New Roman" w:hAnsi="Times New Roman"/>
          <w:b/>
          <w:sz w:val="28"/>
          <w:szCs w:val="28"/>
          <w:lang w:eastAsia="ru-RU"/>
        </w:rPr>
        <w:t>Методика обучения русскому языку в начальной школе</w:t>
      </w: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6F55F9" w:rsidRDefault="00123DB3" w:rsidP="00380C7D">
      <w:pPr>
        <w:numPr>
          <w:ilvl w:val="0"/>
          <w:numId w:val="12"/>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6C3ABE" w:rsidRPr="006F55F9">
        <w:rPr>
          <w:rFonts w:ascii="Times New Roman" w:hAnsi="Times New Roman"/>
          <w:b/>
          <w:sz w:val="24"/>
          <w:szCs w:val="24"/>
          <w:lang w:eastAsia="ru-RU"/>
        </w:rPr>
        <w:t>Паспорт компетенций</w:t>
      </w:r>
    </w:p>
    <w:p w:rsidR="006C3ABE" w:rsidRPr="00D66DF8" w:rsidRDefault="006C3ABE" w:rsidP="00380C7D">
      <w:pPr>
        <w:spacing w:after="0" w:line="240" w:lineRule="auto"/>
        <w:ind w:left="720"/>
        <w:jc w:val="both"/>
        <w:rPr>
          <w:rFonts w:ascii="Times New Roman" w:hAnsi="Times New Roman"/>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C3ABE" w:rsidRPr="00121955" w:rsidTr="00380C7D">
        <w:trPr>
          <w:trHeight w:val="726"/>
        </w:trPr>
        <w:tc>
          <w:tcPr>
            <w:tcW w:w="209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Код оцениваемой компетенции (или её части)</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 xml:space="preserve">Вид контроля </w:t>
            </w:r>
          </w:p>
        </w:tc>
        <w:tc>
          <w:tcPr>
            <w:tcW w:w="595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Компонент фонда оценочных средств</w:t>
            </w:r>
          </w:p>
        </w:tc>
      </w:tr>
      <w:tr w:rsidR="006C3ABE" w:rsidRPr="00121955" w:rsidTr="00380C7D">
        <w:trPr>
          <w:trHeight w:val="242"/>
        </w:trPr>
        <w:tc>
          <w:tcPr>
            <w:tcW w:w="209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tabs>
                <w:tab w:val="left" w:pos="5700"/>
              </w:tabs>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тест</w:t>
            </w:r>
          </w:p>
        </w:tc>
      </w:tr>
      <w:tr w:rsidR="006C3ABE" w:rsidRPr="00121955" w:rsidTr="00380C7D">
        <w:trPr>
          <w:trHeight w:val="242"/>
        </w:trPr>
        <w:tc>
          <w:tcPr>
            <w:tcW w:w="209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tabs>
                <w:tab w:val="left" w:pos="5700"/>
              </w:tabs>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Тест</w:t>
            </w:r>
          </w:p>
        </w:tc>
      </w:tr>
      <w:tr w:rsidR="006C3ABE" w:rsidRPr="00121955" w:rsidTr="00380C7D">
        <w:trPr>
          <w:trHeight w:val="242"/>
        </w:trPr>
        <w:tc>
          <w:tcPr>
            <w:tcW w:w="209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ОПК-5</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устный</w:t>
            </w:r>
          </w:p>
        </w:tc>
        <w:tc>
          <w:tcPr>
            <w:tcW w:w="5953" w:type="dxa"/>
          </w:tcPr>
          <w:p w:rsidR="006C3ABE" w:rsidRPr="00D66DF8" w:rsidRDefault="006C3ABE" w:rsidP="00380C7D">
            <w:pPr>
              <w:tabs>
                <w:tab w:val="left" w:pos="5700"/>
              </w:tabs>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Вопросы к экзамену </w:t>
            </w:r>
          </w:p>
        </w:tc>
      </w:tr>
      <w:tr w:rsidR="006C3ABE" w:rsidRPr="00121955" w:rsidTr="00380C7D">
        <w:trPr>
          <w:trHeight w:val="242"/>
        </w:trPr>
        <w:tc>
          <w:tcPr>
            <w:tcW w:w="209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tabs>
                <w:tab w:val="left" w:pos="5700"/>
              </w:tabs>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тест</w:t>
            </w:r>
          </w:p>
        </w:tc>
      </w:tr>
      <w:tr w:rsidR="006C3ABE" w:rsidRPr="00121955" w:rsidTr="00FF5FF1">
        <w:trPr>
          <w:trHeight w:val="285"/>
        </w:trPr>
        <w:tc>
          <w:tcPr>
            <w:tcW w:w="209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ПКО-1</w:t>
            </w:r>
          </w:p>
        </w:tc>
        <w:tc>
          <w:tcPr>
            <w:tcW w:w="184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Тест</w:t>
            </w:r>
          </w:p>
        </w:tc>
      </w:tr>
      <w:tr w:rsidR="006C3ABE" w:rsidRPr="00121955" w:rsidTr="00FF5FF1">
        <w:trPr>
          <w:trHeight w:val="285"/>
        </w:trPr>
        <w:tc>
          <w:tcPr>
            <w:tcW w:w="209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ПКО-4</w:t>
            </w:r>
          </w:p>
        </w:tc>
        <w:tc>
          <w:tcPr>
            <w:tcW w:w="184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Тест </w:t>
            </w:r>
          </w:p>
        </w:tc>
      </w:tr>
      <w:tr w:rsidR="006C3ABE" w:rsidRPr="00121955" w:rsidTr="00380C7D">
        <w:trPr>
          <w:trHeight w:val="285"/>
        </w:trPr>
        <w:tc>
          <w:tcPr>
            <w:tcW w:w="209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ПКО-5</w:t>
            </w:r>
          </w:p>
        </w:tc>
        <w:tc>
          <w:tcPr>
            <w:tcW w:w="184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устный</w:t>
            </w:r>
          </w:p>
        </w:tc>
        <w:tc>
          <w:tcPr>
            <w:tcW w:w="595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Практическое задание</w:t>
            </w:r>
          </w:p>
        </w:tc>
      </w:tr>
    </w:tbl>
    <w:p w:rsidR="006C3ABE" w:rsidRPr="00D66DF8" w:rsidRDefault="006C3ABE" w:rsidP="00380C7D">
      <w:pPr>
        <w:spacing w:after="0" w:line="240" w:lineRule="auto"/>
        <w:ind w:firstLine="567"/>
        <w:jc w:val="both"/>
        <w:rPr>
          <w:rFonts w:ascii="Times New Roman" w:hAnsi="Times New Roman"/>
          <w:sz w:val="24"/>
          <w:szCs w:val="24"/>
          <w:lang w:eastAsia="ru-RU"/>
        </w:rPr>
      </w:pPr>
    </w:p>
    <w:p w:rsidR="006C3ABE" w:rsidRPr="00D66DF8" w:rsidRDefault="006C3ABE" w:rsidP="00123DB3">
      <w:pPr>
        <w:numPr>
          <w:ilvl w:val="0"/>
          <w:numId w:val="12"/>
        </w:numPr>
        <w:spacing w:after="0" w:line="240" w:lineRule="auto"/>
        <w:jc w:val="both"/>
        <w:rPr>
          <w:rFonts w:ascii="Times New Roman" w:hAnsi="Times New Roman"/>
          <w:sz w:val="24"/>
          <w:szCs w:val="24"/>
        </w:rPr>
      </w:pPr>
      <w:r w:rsidRPr="006F55F9">
        <w:rPr>
          <w:rFonts w:ascii="Times New Roman" w:hAnsi="Times New Roman"/>
          <w:b/>
          <w:sz w:val="24"/>
          <w:szCs w:val="24"/>
        </w:rPr>
        <w:t>Критерии освоения компетенций</w:t>
      </w:r>
    </w:p>
    <w:p w:rsidR="006C3ABE" w:rsidRPr="00D66DF8" w:rsidRDefault="006C3ABE" w:rsidP="00380C7D">
      <w:pPr>
        <w:spacing w:after="0" w:line="240" w:lineRule="auto"/>
        <w:ind w:firstLine="709"/>
        <w:jc w:val="both"/>
        <w:rPr>
          <w:rFonts w:ascii="Times New Roman" w:hAnsi="Times New Roman"/>
          <w:sz w:val="24"/>
          <w:szCs w:val="24"/>
        </w:rPr>
      </w:pPr>
      <w:r w:rsidRPr="00D66DF8">
        <w:rPr>
          <w:rFonts w:ascii="Times New Roman" w:hAnsi="Times New Roman"/>
          <w:sz w:val="24"/>
          <w:szCs w:val="24"/>
        </w:rPr>
        <w:t>В качестве критериев освоения компетенций используются знания, умения, владения.</w:t>
      </w:r>
    </w:p>
    <w:p w:rsidR="006C3ABE" w:rsidRPr="00D66DF8" w:rsidRDefault="006C3ABE" w:rsidP="00380C7D">
      <w:pPr>
        <w:spacing w:after="0" w:line="240" w:lineRule="auto"/>
        <w:jc w:val="center"/>
        <w:rPr>
          <w:rFonts w:ascii="Times New Roman" w:hAnsi="Times New Roman"/>
          <w:bCs/>
          <w:sz w:val="24"/>
          <w:szCs w:val="24"/>
        </w:rPr>
      </w:pPr>
      <w:r w:rsidRPr="00D66DF8">
        <w:rPr>
          <w:rFonts w:ascii="Times New Roman" w:hAnsi="Times New Roman"/>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Шкала оценивания</w:t>
            </w:r>
          </w:p>
        </w:tc>
        <w:tc>
          <w:tcPr>
            <w:tcW w:w="3714"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bCs/>
                <w:sz w:val="24"/>
                <w:szCs w:val="24"/>
              </w:rPr>
              <w:t>Показатели оценивания компетенций</w:t>
            </w:r>
          </w:p>
        </w:tc>
      </w:tr>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Отлично</w:t>
            </w:r>
          </w:p>
        </w:tc>
        <w:tc>
          <w:tcPr>
            <w:tcW w:w="3714"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делает квалифицированные выводы и обобщения;</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владеет на высококвалифицированном уровне системой понятий.</w:t>
            </w:r>
          </w:p>
        </w:tc>
      </w:tr>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Хорошо</w:t>
            </w:r>
          </w:p>
        </w:tc>
        <w:tc>
          <w:tcPr>
            <w:tcW w:w="3714"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затрудняется в формулировании квалифицированных выводов и обобщений;</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владеет на достаточном уровне системой понятий.</w:t>
            </w:r>
          </w:p>
        </w:tc>
      </w:tr>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Удовлетворительно</w:t>
            </w:r>
          </w:p>
        </w:tc>
        <w:tc>
          <w:tcPr>
            <w:tcW w:w="3714"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студент ориентируется в материале, однако затрудняется в его изложении;</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показывает недостаточность знаний основной и дополнительной литературы;</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слабо аргументирует научные положения;</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практически не способен сформулировать выводы и обобщения;</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частично владеет системой понятий.</w:t>
            </w:r>
          </w:p>
        </w:tc>
      </w:tr>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Неудовлетворительно</w:t>
            </w:r>
          </w:p>
        </w:tc>
        <w:tc>
          <w:tcPr>
            <w:tcW w:w="3714"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студент не усвоил значительной части материала;</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не может аргументировать научные положения;</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не формулирует квалифицированных выводов и обобщений;</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не владеет системой понятий.</w:t>
            </w:r>
          </w:p>
        </w:tc>
      </w:tr>
    </w:tbl>
    <w:p w:rsidR="006C3ABE" w:rsidRPr="00D66DF8" w:rsidRDefault="006C3ABE" w:rsidP="00380C7D">
      <w:pPr>
        <w:spacing w:after="0" w:line="240" w:lineRule="auto"/>
        <w:jc w:val="center"/>
        <w:rPr>
          <w:rFonts w:ascii="Times New Roman" w:hAnsi="Times New Roman"/>
          <w:bCs/>
          <w:sz w:val="24"/>
          <w:szCs w:val="24"/>
        </w:rPr>
      </w:pPr>
      <w:r w:rsidRPr="00D66DF8">
        <w:rPr>
          <w:rFonts w:ascii="Times New Roman" w:hAnsi="Times New Roman"/>
          <w:bCs/>
          <w:sz w:val="24"/>
          <w:szCs w:val="24"/>
        </w:rPr>
        <w:t xml:space="preserve">Критерии оценки умений студентов по решению учебно-профессиональных задач и заданий </w:t>
      </w:r>
    </w:p>
    <w:p w:rsidR="006C3ABE" w:rsidRPr="00D66DF8" w:rsidRDefault="006C3ABE" w:rsidP="00380C7D">
      <w:pPr>
        <w:spacing w:after="0" w:line="240" w:lineRule="auto"/>
        <w:jc w:val="center"/>
        <w:rPr>
          <w:rFonts w:ascii="Times New Roman" w:hAnsi="Times New Roman"/>
          <w:bCs/>
          <w:sz w:val="24"/>
          <w:szCs w:val="24"/>
        </w:rPr>
      </w:pPr>
      <w:r w:rsidRPr="00D66DF8">
        <w:rPr>
          <w:rFonts w:ascii="Times New Roman" w:hAnsi="Times New Roman"/>
          <w:bCs/>
          <w:sz w:val="24"/>
          <w:szCs w:val="24"/>
        </w:rPr>
        <w:t>(продвинутый уровень</w:t>
      </w:r>
      <w:r w:rsidR="00123DB3">
        <w:rPr>
          <w:rFonts w:ascii="Times New Roman" w:hAnsi="Times New Roman"/>
          <w:bCs/>
          <w:sz w:val="24"/>
          <w:szCs w:val="24"/>
        </w:rPr>
        <w:t xml:space="preserve"> </w:t>
      </w:r>
      <w:r w:rsidRPr="00D66DF8">
        <w:rPr>
          <w:rFonts w:ascii="Times New Roman" w:hAnsi="Times New Roman"/>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Шкала оценивания</w:t>
            </w:r>
          </w:p>
        </w:tc>
        <w:tc>
          <w:tcPr>
            <w:tcW w:w="3629"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bCs/>
                <w:sz w:val="24"/>
                <w:szCs w:val="24"/>
              </w:rPr>
              <w:t>Показатели оценивания компетенций</w:t>
            </w:r>
          </w:p>
        </w:tc>
      </w:tr>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Отлично</w:t>
            </w:r>
          </w:p>
        </w:tc>
        <w:tc>
          <w:tcPr>
            <w:tcW w:w="3629"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Хорошо</w:t>
            </w:r>
          </w:p>
        </w:tc>
        <w:tc>
          <w:tcPr>
            <w:tcW w:w="3629"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Удовлетворительно</w:t>
            </w:r>
          </w:p>
        </w:tc>
        <w:tc>
          <w:tcPr>
            <w:tcW w:w="3629"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Неудовлетворительно</w:t>
            </w:r>
          </w:p>
        </w:tc>
        <w:tc>
          <w:tcPr>
            <w:tcW w:w="3629"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xml:space="preserve">студент не решил учебно-профессиональную задачу или задание. </w:t>
            </w:r>
          </w:p>
        </w:tc>
      </w:tr>
    </w:tbl>
    <w:p w:rsidR="006C3ABE" w:rsidRPr="00D66DF8" w:rsidRDefault="006C3ABE" w:rsidP="00380C7D">
      <w:pPr>
        <w:spacing w:after="0" w:line="240" w:lineRule="auto"/>
        <w:jc w:val="center"/>
        <w:rPr>
          <w:rFonts w:ascii="Times New Roman" w:hAnsi="Times New Roman"/>
          <w:bCs/>
          <w:sz w:val="24"/>
          <w:szCs w:val="24"/>
        </w:rPr>
      </w:pPr>
      <w:r w:rsidRPr="00D66DF8">
        <w:rPr>
          <w:rFonts w:ascii="Times New Roman" w:hAnsi="Times New Roman"/>
          <w:sz w:val="24"/>
          <w:szCs w:val="24"/>
        </w:rPr>
        <w:t xml:space="preserve">Критерии оценки владения студентами навыками </w:t>
      </w:r>
      <w:r w:rsidRPr="00D66DF8">
        <w:rPr>
          <w:rFonts w:ascii="Times New Roman" w:hAnsi="Times New Roman"/>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C3ABE" w:rsidRPr="00121955" w:rsidTr="00380C7D">
        <w:trPr>
          <w:jc w:val="center"/>
        </w:trPr>
        <w:tc>
          <w:tcPr>
            <w:tcW w:w="1390"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Шкала оценивания</w:t>
            </w:r>
          </w:p>
        </w:tc>
        <w:tc>
          <w:tcPr>
            <w:tcW w:w="3610"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bCs/>
                <w:sz w:val="24"/>
                <w:szCs w:val="24"/>
              </w:rPr>
              <w:t>Показатели оценивания компетенций</w:t>
            </w:r>
          </w:p>
        </w:tc>
      </w:tr>
      <w:tr w:rsidR="006C3ABE" w:rsidRPr="00121955" w:rsidTr="00380C7D">
        <w:trPr>
          <w:jc w:val="center"/>
        </w:trPr>
        <w:tc>
          <w:tcPr>
            <w:tcW w:w="1390" w:type="pct"/>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Отлично</w:t>
            </w:r>
          </w:p>
        </w:tc>
        <w:tc>
          <w:tcPr>
            <w:tcW w:w="3610"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6C3ABE" w:rsidRPr="00121955" w:rsidTr="00380C7D">
        <w:trPr>
          <w:jc w:val="center"/>
        </w:trPr>
        <w:tc>
          <w:tcPr>
            <w:tcW w:w="1390" w:type="pct"/>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Хорошо</w:t>
            </w:r>
          </w:p>
        </w:tc>
        <w:tc>
          <w:tcPr>
            <w:tcW w:w="3610"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6C3ABE" w:rsidRPr="00121955" w:rsidTr="00380C7D">
        <w:trPr>
          <w:jc w:val="center"/>
        </w:trPr>
        <w:tc>
          <w:tcPr>
            <w:tcW w:w="1390" w:type="pct"/>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Удовлетворительно</w:t>
            </w:r>
          </w:p>
        </w:tc>
        <w:tc>
          <w:tcPr>
            <w:tcW w:w="3610"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C3ABE" w:rsidRPr="00121955" w:rsidTr="00380C7D">
        <w:trPr>
          <w:jc w:val="center"/>
        </w:trPr>
        <w:tc>
          <w:tcPr>
            <w:tcW w:w="1390" w:type="pct"/>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Неудовлетворительно</w:t>
            </w:r>
          </w:p>
        </w:tc>
        <w:tc>
          <w:tcPr>
            <w:tcW w:w="3610"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не выполнены требования, предъявляемые к навыкам, оцениваемым “удовлетворительно”.</w:t>
            </w:r>
          </w:p>
        </w:tc>
      </w:tr>
    </w:tbl>
    <w:p w:rsidR="006C3ABE" w:rsidRPr="006F55F9" w:rsidRDefault="00123DB3" w:rsidP="00380C7D">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Cs/>
          <w:sz w:val="24"/>
          <w:szCs w:val="24"/>
          <w:lang w:eastAsia="ru-RU"/>
        </w:rPr>
        <w:t>3</w:t>
      </w:r>
      <w:bookmarkStart w:id="0" w:name="_GoBack"/>
      <w:bookmarkEnd w:id="0"/>
      <w:r w:rsidR="006C3ABE" w:rsidRPr="00D66DF8">
        <w:rPr>
          <w:rFonts w:ascii="Times New Roman" w:hAnsi="Times New Roman"/>
          <w:bCs/>
          <w:sz w:val="24"/>
          <w:szCs w:val="24"/>
          <w:lang w:eastAsia="ru-RU"/>
        </w:rPr>
        <w:t xml:space="preserve">. </w:t>
      </w:r>
      <w:r w:rsidR="006C3ABE" w:rsidRPr="006F55F9">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C3ABE" w:rsidRPr="00D66DF8" w:rsidRDefault="006C3ABE" w:rsidP="00FF5FF1">
      <w:pPr>
        <w:autoSpaceDE w:val="0"/>
        <w:autoSpaceDN w:val="0"/>
        <w:adjustRightInd w:val="0"/>
        <w:spacing w:after="0" w:line="240" w:lineRule="auto"/>
        <w:ind w:firstLine="696"/>
        <w:jc w:val="both"/>
        <w:rPr>
          <w:rFonts w:ascii="Times New Roman" w:hAnsi="Times New Roman"/>
          <w:sz w:val="24"/>
          <w:szCs w:val="24"/>
          <w:u w:val="single"/>
          <w:lang w:eastAsia="ru-RU"/>
        </w:rPr>
      </w:pPr>
    </w:p>
    <w:p w:rsidR="006C3ABE" w:rsidRPr="00D66DF8" w:rsidRDefault="006C3ABE" w:rsidP="00FF5FF1">
      <w:pPr>
        <w:autoSpaceDE w:val="0"/>
        <w:autoSpaceDN w:val="0"/>
        <w:adjustRightInd w:val="0"/>
        <w:spacing w:after="0" w:line="240" w:lineRule="auto"/>
        <w:ind w:firstLine="696"/>
        <w:jc w:val="both"/>
        <w:rPr>
          <w:rFonts w:ascii="Times New Roman" w:hAnsi="Times New Roman"/>
          <w:sz w:val="24"/>
          <w:szCs w:val="24"/>
          <w:u w:val="single"/>
          <w:lang w:eastAsia="ru-RU"/>
        </w:rPr>
      </w:pPr>
    </w:p>
    <w:p w:rsidR="006C3ABE" w:rsidRDefault="006C3ABE" w:rsidP="00FF5FF1">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Семестр 4</w:t>
      </w:r>
    </w:p>
    <w:p w:rsidR="006C3ABE" w:rsidRPr="00D66DF8" w:rsidRDefault="006C3ABE" w:rsidP="00FF5FF1">
      <w:pPr>
        <w:autoSpaceDE w:val="0"/>
        <w:autoSpaceDN w:val="0"/>
        <w:adjustRightInd w:val="0"/>
        <w:spacing w:after="0" w:line="240" w:lineRule="auto"/>
        <w:ind w:firstLine="696"/>
        <w:jc w:val="both"/>
        <w:rPr>
          <w:rFonts w:ascii="Times New Roman" w:hAnsi="Times New Roman"/>
          <w:sz w:val="24"/>
          <w:szCs w:val="24"/>
          <w:u w:val="single"/>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Вопросы, тесты для проверки теоретических знаний студентов (пороговый уровень формирования компетенции):</w:t>
      </w:r>
    </w:p>
    <w:p w:rsidR="006C3ABE"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Тест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Какое из перечисленных понятий не является предметом изучения культуры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правильность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богатство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чистота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точность, ясность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все является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Какая из перечисленных категорий не относится к имени существительному?</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род</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число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падеж</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время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склонение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Какое из следующих местоимений не является отрицательным?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ничем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никто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ни для кого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некий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никакой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Диалог является характерной чертой какого функционального стиля?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научного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официально-делового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разговорного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5) никакого из перечисленных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Какая из следующих характеристик не относится к простому предложению?</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полное/неполное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распространенное/нераспространенное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бессоюзное/союзное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восклицательное/невосклицательное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осложненное/неосложненное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6. К какой части речи относятся следующие слова: «взлетая», «держась», «отложив»?</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глагол</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имя прилагательное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наречие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деепричастие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причастие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7. Какой термин не является названием разряда местоимений?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неопределенные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личные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образа действия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отрицательные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5) указательные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8. Определите тип сложного предложения: «Пожалел волк кобылу – оставил хвост да гриву».</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бессоюзное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сложноподчиненное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сложносочиненное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с разными типами связи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9. Какой из членов предложения не является второстепенным?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определение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сказуемое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дополнение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обстоятельство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все являются второстепенными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10. Какое из перечисленных слов относится к высокому стилю?</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гребень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шахматы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друг</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любовь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5) очи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11. Использование терминологии характерно для какого стиля?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научного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официально-делового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разговорного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художественного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12. Какой из перечисленных жанров не принадлежит к официально-деловому стилю?</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заявление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справка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приказ</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заметка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должностная инструкция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13. К какому функциональному стилю относится следующий текст?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«В ответ на Ваш запрос высылаем Вам каталог подписных изданий на вторую половину 1993года».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художественный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научный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официально-деловой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разговорный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14. К какому функциональному стилю относится следующий текст?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художественный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научный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официально-деловой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разговорный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15. К какому функциональному стилю относится следующий текст?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художественный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научный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официально-деловой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разговорный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16. Какое из перечисленных слов является эмоционально окрашенным?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луна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стена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дом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лисонька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велосипед</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17. Какое из перечисленных понятий не является тропом (средством словесной образности)?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метафора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олицетворение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сравнение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повтор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эпитет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18. Какое из следующих слов написано неправильно?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президент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превилегия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приоритет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призреть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5) примитив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19. Как пишется слово (в)припрыжку?</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слитно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раздельно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3) через дефис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20. Какое из нижеследующих словосочетаний является неправильным?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я скучал по Вас</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согласно приказа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благодаря руководству</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оплатить проезд</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все правильные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21. Какое из следующих слов написано ошибочно?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деревянный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глиняный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каменный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оловяный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квашеный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22. Какое из следующих наречий написано ошибочно?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точь-в-точь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в-пятых</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где-нибудь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по-минутно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по-гречески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23. Как пишется слово (во)первых?</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слитно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раздельно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через дефис</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24. Какое значение имеет приставка в слове «прибывать»?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присоединения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приближения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неполноты действия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высшей степени качества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перехода за пределы нормы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25. Какое из следующих слов написано неправильно?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пол-яблока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пол-лимона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пол-Нижнего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полмандарина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пол-стакана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26. Какое слово написано неправильно?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горит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загар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пригарь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огарочек</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гарячка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27. Какой из следующих фразеологизмов носит просторечный характер?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цыплят по осени считают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между небом и землей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не хлебом единым жив человек</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у черта на куличиках</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семь пятниц на неделе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28. Какое из перечисленных слов является эмоционально окрашенным?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домище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стена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море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чемодан</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велосипед</w:t>
      </w:r>
    </w:p>
    <w:p w:rsidR="006C3ABE"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Семестр 6</w:t>
      </w:r>
    </w:p>
    <w:p w:rsidR="006C3ABE"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Примерный список вопросов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w:t>
      </w:r>
      <w:r w:rsidRPr="00E429CB">
        <w:rPr>
          <w:rFonts w:ascii="Times New Roman" w:hAnsi="Times New Roman"/>
          <w:sz w:val="24"/>
          <w:szCs w:val="24"/>
          <w:lang w:eastAsia="ru-RU"/>
        </w:rPr>
        <w:tab/>
        <w:t>Понятие о культуре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w:t>
      </w:r>
      <w:r w:rsidRPr="00E429CB">
        <w:rPr>
          <w:rFonts w:ascii="Times New Roman" w:hAnsi="Times New Roman"/>
          <w:sz w:val="24"/>
          <w:szCs w:val="24"/>
          <w:lang w:eastAsia="ru-RU"/>
        </w:rPr>
        <w:tab/>
        <w:t>Язык и речь.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w:t>
      </w:r>
      <w:r w:rsidRPr="00E429CB">
        <w:rPr>
          <w:rFonts w:ascii="Times New Roman" w:hAnsi="Times New Roman"/>
          <w:sz w:val="24"/>
          <w:szCs w:val="24"/>
          <w:lang w:eastAsia="ru-RU"/>
        </w:rPr>
        <w:tab/>
        <w:t>Понятие о языковой норме.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w:t>
      </w:r>
      <w:r w:rsidRPr="00E429CB">
        <w:rPr>
          <w:rFonts w:ascii="Times New Roman" w:hAnsi="Times New Roman"/>
          <w:sz w:val="24"/>
          <w:szCs w:val="24"/>
          <w:lang w:eastAsia="ru-RU"/>
        </w:rPr>
        <w:tab/>
        <w:t>Орфоэпические нормы.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w:t>
      </w:r>
      <w:r w:rsidRPr="00E429CB">
        <w:rPr>
          <w:rFonts w:ascii="Times New Roman" w:hAnsi="Times New Roman"/>
          <w:sz w:val="24"/>
          <w:szCs w:val="24"/>
          <w:lang w:eastAsia="ru-RU"/>
        </w:rPr>
        <w:tab/>
        <w:t>Лексические нормы.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6.</w:t>
      </w:r>
      <w:r w:rsidRPr="00E429CB">
        <w:rPr>
          <w:rFonts w:ascii="Times New Roman" w:hAnsi="Times New Roman"/>
          <w:sz w:val="24"/>
          <w:szCs w:val="24"/>
          <w:lang w:eastAsia="ru-RU"/>
        </w:rPr>
        <w:tab/>
        <w:t>Правила использования морфологических форм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7.</w:t>
      </w:r>
      <w:r w:rsidRPr="00E429CB">
        <w:rPr>
          <w:rFonts w:ascii="Times New Roman" w:hAnsi="Times New Roman"/>
          <w:sz w:val="24"/>
          <w:szCs w:val="24"/>
          <w:lang w:eastAsia="ru-RU"/>
        </w:rPr>
        <w:tab/>
        <w:t>Синтаксические нормы.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8.</w:t>
      </w:r>
      <w:r w:rsidRPr="00E429CB">
        <w:rPr>
          <w:rFonts w:ascii="Times New Roman" w:hAnsi="Times New Roman"/>
          <w:sz w:val="24"/>
          <w:szCs w:val="24"/>
          <w:lang w:eastAsia="ru-RU"/>
        </w:rPr>
        <w:tab/>
        <w:t>Национальный язык и литературный язык как высшая форма его существования.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9.</w:t>
      </w:r>
      <w:r w:rsidRPr="00E429CB">
        <w:rPr>
          <w:rFonts w:ascii="Times New Roman" w:hAnsi="Times New Roman"/>
          <w:sz w:val="24"/>
          <w:szCs w:val="24"/>
          <w:lang w:eastAsia="ru-RU"/>
        </w:rPr>
        <w:tab/>
        <w:t>Нелитературные формы существования языка.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10.</w:t>
      </w:r>
      <w:r w:rsidRPr="00E429CB">
        <w:rPr>
          <w:rFonts w:ascii="Times New Roman" w:hAnsi="Times New Roman"/>
          <w:sz w:val="24"/>
          <w:szCs w:val="24"/>
          <w:lang w:eastAsia="ru-RU"/>
        </w:rPr>
        <w:tab/>
        <w:t>Классификация стилей.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11.</w:t>
      </w:r>
      <w:r w:rsidRPr="00E429CB">
        <w:rPr>
          <w:rFonts w:ascii="Times New Roman" w:hAnsi="Times New Roman"/>
          <w:sz w:val="24"/>
          <w:szCs w:val="24"/>
          <w:lang w:eastAsia="ru-RU"/>
        </w:rPr>
        <w:tab/>
        <w:t>Официально-деловой стиль.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12.</w:t>
      </w:r>
      <w:r w:rsidRPr="00E429CB">
        <w:rPr>
          <w:rFonts w:ascii="Times New Roman" w:hAnsi="Times New Roman"/>
          <w:sz w:val="24"/>
          <w:szCs w:val="24"/>
          <w:lang w:eastAsia="ru-RU"/>
        </w:rPr>
        <w:tab/>
        <w:t>Научный стиль.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13.</w:t>
      </w:r>
      <w:r w:rsidRPr="00E429CB">
        <w:rPr>
          <w:rFonts w:ascii="Times New Roman" w:hAnsi="Times New Roman"/>
          <w:sz w:val="24"/>
          <w:szCs w:val="24"/>
          <w:lang w:eastAsia="ru-RU"/>
        </w:rPr>
        <w:tab/>
        <w:t>Публицистический стиль.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14.</w:t>
      </w:r>
      <w:r w:rsidRPr="00E429CB">
        <w:rPr>
          <w:rFonts w:ascii="Times New Roman" w:hAnsi="Times New Roman"/>
          <w:sz w:val="24"/>
          <w:szCs w:val="24"/>
          <w:lang w:eastAsia="ru-RU"/>
        </w:rPr>
        <w:tab/>
        <w:t>Разговорный и художественный стиль.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15.</w:t>
      </w:r>
      <w:r w:rsidRPr="00E429CB">
        <w:rPr>
          <w:rFonts w:ascii="Times New Roman" w:hAnsi="Times New Roman"/>
          <w:sz w:val="24"/>
          <w:szCs w:val="24"/>
          <w:lang w:eastAsia="ru-RU"/>
        </w:rPr>
        <w:tab/>
        <w:t>Основные единицы речевого общения.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16.</w:t>
      </w:r>
      <w:r w:rsidRPr="00E429CB">
        <w:rPr>
          <w:rFonts w:ascii="Times New Roman" w:hAnsi="Times New Roman"/>
          <w:sz w:val="24"/>
          <w:szCs w:val="24"/>
          <w:lang w:eastAsia="ru-RU"/>
        </w:rPr>
        <w:tab/>
        <w:t>Организационные принципы речевой коммуникации.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17.</w:t>
      </w:r>
      <w:r w:rsidRPr="00E429CB">
        <w:rPr>
          <w:rFonts w:ascii="Times New Roman" w:hAnsi="Times New Roman"/>
          <w:sz w:val="24"/>
          <w:szCs w:val="24"/>
          <w:lang w:eastAsia="ru-RU"/>
        </w:rPr>
        <w:tab/>
        <w:t>Эффективная речевая коммуникация.  Психологические принципы общения.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18.</w:t>
      </w:r>
      <w:r w:rsidRPr="00E429CB">
        <w:rPr>
          <w:rFonts w:ascii="Times New Roman" w:hAnsi="Times New Roman"/>
          <w:sz w:val="24"/>
          <w:szCs w:val="24"/>
          <w:lang w:eastAsia="ru-RU"/>
        </w:rPr>
        <w:tab/>
        <w:t>Умение слушать, виды слушания (рефлексивное и нерефлексивное) и условия эффективного слушания.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19.</w:t>
      </w:r>
      <w:r w:rsidRPr="00E429CB">
        <w:rPr>
          <w:rFonts w:ascii="Times New Roman" w:hAnsi="Times New Roman"/>
          <w:sz w:val="24"/>
          <w:szCs w:val="24"/>
          <w:lang w:eastAsia="ru-RU"/>
        </w:rPr>
        <w:tab/>
        <w:t>Понятия «ораторское искусство», «риторика», «красноречие». Роды и виды красноречия. Основные этапы подготовки ораторской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20.</w:t>
      </w:r>
      <w:r w:rsidRPr="00E429CB">
        <w:rPr>
          <w:rFonts w:ascii="Times New Roman" w:hAnsi="Times New Roman"/>
          <w:sz w:val="24"/>
          <w:szCs w:val="24"/>
          <w:lang w:eastAsia="ru-RU"/>
        </w:rPr>
        <w:tab/>
        <w:t>Части выступления. Методы изложения (преподнесения) материала. Ораторские приемы поддержания внимания у слушателей.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21.</w:t>
      </w:r>
      <w:r w:rsidRPr="00E429CB">
        <w:rPr>
          <w:rFonts w:ascii="Times New Roman" w:hAnsi="Times New Roman"/>
          <w:sz w:val="24"/>
          <w:szCs w:val="24"/>
          <w:lang w:eastAsia="ru-RU"/>
        </w:rPr>
        <w:tab/>
        <w:t>Классификация типов документов.</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22.</w:t>
      </w:r>
      <w:r w:rsidRPr="00E429CB">
        <w:rPr>
          <w:rFonts w:ascii="Times New Roman" w:hAnsi="Times New Roman"/>
          <w:sz w:val="24"/>
          <w:szCs w:val="24"/>
          <w:lang w:eastAsia="ru-RU"/>
        </w:rPr>
        <w:tab/>
        <w:t>Реклама в деловой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23.</w:t>
      </w:r>
      <w:r w:rsidRPr="00E429CB">
        <w:rPr>
          <w:rFonts w:ascii="Times New Roman" w:hAnsi="Times New Roman"/>
          <w:sz w:val="24"/>
          <w:szCs w:val="24"/>
          <w:lang w:eastAsia="ru-RU"/>
        </w:rPr>
        <w:tab/>
        <w:t>Деловое общение. Деловая беседа.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24.</w:t>
      </w:r>
      <w:r w:rsidRPr="00E429CB">
        <w:rPr>
          <w:rFonts w:ascii="Times New Roman" w:hAnsi="Times New Roman"/>
          <w:sz w:val="24"/>
          <w:szCs w:val="24"/>
          <w:lang w:eastAsia="ru-RU"/>
        </w:rPr>
        <w:tab/>
        <w:t>Деловое совещание. Телефонный разговор.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25.</w:t>
      </w:r>
      <w:r w:rsidRPr="00E429CB">
        <w:rPr>
          <w:rFonts w:ascii="Times New Roman" w:hAnsi="Times New Roman"/>
          <w:sz w:val="24"/>
          <w:szCs w:val="24"/>
          <w:lang w:eastAsia="ru-RU"/>
        </w:rPr>
        <w:tab/>
        <w:t>Коммуникативный аспект культуры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26.</w:t>
      </w:r>
      <w:r w:rsidRPr="00E429CB">
        <w:rPr>
          <w:rFonts w:ascii="Times New Roman" w:hAnsi="Times New Roman"/>
          <w:sz w:val="24"/>
          <w:szCs w:val="24"/>
          <w:lang w:eastAsia="ru-RU"/>
        </w:rPr>
        <w:tab/>
        <w:t>Этический аспект культуры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27.</w:t>
      </w:r>
      <w:r w:rsidRPr="00E429CB">
        <w:rPr>
          <w:rFonts w:ascii="Times New Roman" w:hAnsi="Times New Roman"/>
          <w:sz w:val="24"/>
          <w:szCs w:val="24"/>
          <w:lang w:eastAsia="ru-RU"/>
        </w:rPr>
        <w:tab/>
        <w:t>Трудные случаи орфографии и пунктуации.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28.</w:t>
      </w:r>
      <w:r w:rsidRPr="00E429CB">
        <w:rPr>
          <w:rFonts w:ascii="Times New Roman" w:hAnsi="Times New Roman"/>
          <w:sz w:val="24"/>
          <w:szCs w:val="24"/>
          <w:lang w:eastAsia="ru-RU"/>
        </w:rPr>
        <w:tab/>
        <w:t>Выразительные средства языка.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Комплексное проблемно-аналитическое задание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Практические задания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Задание 1. 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 Почему весь текст состоит из одного предложения? Можно ли расчленить его на большее число предложений?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Кодекс законов о труде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Задание 2.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Задание 3.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Задание 4.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6C3ABE" w:rsidRPr="00D66DF8" w:rsidRDefault="006C3ABE" w:rsidP="00380C7D">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D66DF8" w:rsidRDefault="006C3ABE" w:rsidP="00FF5FF1">
      <w:pPr>
        <w:widowControl w:val="0"/>
        <w:autoSpaceDE w:val="0"/>
        <w:autoSpaceDN w:val="0"/>
        <w:adjustRightInd w:val="0"/>
        <w:spacing w:after="0" w:line="240" w:lineRule="auto"/>
        <w:ind w:firstLine="708"/>
        <w:jc w:val="center"/>
        <w:rPr>
          <w:rFonts w:ascii="Times New Roman" w:hAnsi="Times New Roman"/>
          <w:sz w:val="24"/>
          <w:szCs w:val="24"/>
          <w:lang w:eastAsia="ru-RU"/>
        </w:rPr>
      </w:pPr>
    </w:p>
    <w:p w:rsidR="006C3ABE" w:rsidRPr="00D66DF8" w:rsidRDefault="006C3ABE"/>
    <w:sectPr w:rsidR="006C3ABE" w:rsidRPr="00D66DF8" w:rsidSect="001A5310">
      <w:footerReference w:type="default" r:id="rId7"/>
      <w:pgSz w:w="12240" w:h="15840"/>
      <w:pgMar w:top="1134" w:right="850" w:bottom="1134" w:left="1701" w:header="72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BAD" w:rsidRDefault="00DF2BAD" w:rsidP="001A5310">
      <w:pPr>
        <w:spacing w:after="0" w:line="240" w:lineRule="auto"/>
      </w:pPr>
      <w:r>
        <w:separator/>
      </w:r>
    </w:p>
  </w:endnote>
  <w:endnote w:type="continuationSeparator" w:id="0">
    <w:p w:rsidR="00DF2BAD" w:rsidRDefault="00DF2BAD" w:rsidP="001A5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890" w:rsidRDefault="004C7890">
    <w:pPr>
      <w:pStyle w:val="ac"/>
      <w:jc w:val="center"/>
    </w:pPr>
    <w:r>
      <w:fldChar w:fldCharType="begin"/>
    </w:r>
    <w:r>
      <w:instrText>PAGE   \* MERGEFORMAT</w:instrText>
    </w:r>
    <w:r>
      <w:fldChar w:fldCharType="separate"/>
    </w:r>
    <w:r w:rsidR="00123DB3">
      <w:rPr>
        <w:noProof/>
      </w:rPr>
      <w:t>41</w:t>
    </w:r>
    <w:r>
      <w:rPr>
        <w:noProof/>
      </w:rPr>
      <w:fldChar w:fldCharType="end"/>
    </w:r>
  </w:p>
  <w:p w:rsidR="004C7890" w:rsidRDefault="004C7890">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BAD" w:rsidRDefault="00DF2BAD" w:rsidP="001A5310">
      <w:pPr>
        <w:spacing w:after="0" w:line="240" w:lineRule="auto"/>
      </w:pPr>
      <w:r>
        <w:separator/>
      </w:r>
    </w:p>
  </w:footnote>
  <w:footnote w:type="continuationSeparator" w:id="0">
    <w:p w:rsidR="00DF2BAD" w:rsidRDefault="00DF2BAD" w:rsidP="001A53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9DB24C3"/>
    <w:multiLevelType w:val="hybridMultilevel"/>
    <w:tmpl w:val="AC18C748"/>
    <w:lvl w:ilvl="0" w:tplc="614063CA">
      <w:start w:val="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7" w15:restartNumberingAfterBreak="0">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0B18F3"/>
    <w:multiLevelType w:val="multilevel"/>
    <w:tmpl w:val="CA3264B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15:restartNumberingAfterBreak="0">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D503F7C"/>
    <w:multiLevelType w:val="hybridMultilevel"/>
    <w:tmpl w:val="5CAE0D1A"/>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30"/>
  </w:num>
  <w:num w:numId="5">
    <w:abstractNumId w:val="10"/>
  </w:num>
  <w:num w:numId="6">
    <w:abstractNumId w:val="3"/>
  </w:num>
  <w:num w:numId="7">
    <w:abstractNumId w:val="20"/>
  </w:num>
  <w:num w:numId="8">
    <w:abstractNumId w:val="31"/>
  </w:num>
  <w:num w:numId="9">
    <w:abstractNumId w:val="35"/>
  </w:num>
  <w:num w:numId="10">
    <w:abstractNumId w:val="17"/>
  </w:num>
  <w:num w:numId="11">
    <w:abstractNumId w:val="25"/>
  </w:num>
  <w:num w:numId="12">
    <w:abstractNumId w:val="22"/>
  </w:num>
  <w:num w:numId="13">
    <w:abstractNumId w:val="33"/>
  </w:num>
  <w:num w:numId="14">
    <w:abstractNumId w:val="26"/>
  </w:num>
  <w:num w:numId="15">
    <w:abstractNumId w:val="1"/>
  </w:num>
  <w:num w:numId="16">
    <w:abstractNumId w:val="19"/>
  </w:num>
  <w:num w:numId="17">
    <w:abstractNumId w:val="9"/>
  </w:num>
  <w:num w:numId="18">
    <w:abstractNumId w:val="5"/>
  </w:num>
  <w:num w:numId="19">
    <w:abstractNumId w:val="21"/>
  </w:num>
  <w:num w:numId="20">
    <w:abstractNumId w:val="4"/>
  </w:num>
  <w:num w:numId="21">
    <w:abstractNumId w:val="15"/>
  </w:num>
  <w:num w:numId="22">
    <w:abstractNumId w:val="16"/>
  </w:num>
  <w:num w:numId="23">
    <w:abstractNumId w:val="24"/>
  </w:num>
  <w:num w:numId="24">
    <w:abstractNumId w:val="23"/>
  </w:num>
  <w:num w:numId="25">
    <w:abstractNumId w:val="13"/>
  </w:num>
  <w:num w:numId="26">
    <w:abstractNumId w:val="8"/>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7"/>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0C7D"/>
    <w:rsid w:val="00004869"/>
    <w:rsid w:val="00031960"/>
    <w:rsid w:val="00071519"/>
    <w:rsid w:val="000C6EC8"/>
    <w:rsid w:val="00113849"/>
    <w:rsid w:val="00121955"/>
    <w:rsid w:val="00123DB3"/>
    <w:rsid w:val="001346CB"/>
    <w:rsid w:val="001975EC"/>
    <w:rsid w:val="001A5310"/>
    <w:rsid w:val="001C18E6"/>
    <w:rsid w:val="001D0004"/>
    <w:rsid w:val="00225A36"/>
    <w:rsid w:val="002463EE"/>
    <w:rsid w:val="002720A9"/>
    <w:rsid w:val="002A4B6F"/>
    <w:rsid w:val="002C110B"/>
    <w:rsid w:val="002D5A92"/>
    <w:rsid w:val="002F648F"/>
    <w:rsid w:val="00303672"/>
    <w:rsid w:val="003263BA"/>
    <w:rsid w:val="00350387"/>
    <w:rsid w:val="00370EB9"/>
    <w:rsid w:val="00380C7D"/>
    <w:rsid w:val="003A12CC"/>
    <w:rsid w:val="00423D20"/>
    <w:rsid w:val="004257D9"/>
    <w:rsid w:val="00496CAD"/>
    <w:rsid w:val="004C6950"/>
    <w:rsid w:val="004C7890"/>
    <w:rsid w:val="004E780A"/>
    <w:rsid w:val="00512E75"/>
    <w:rsid w:val="0052001C"/>
    <w:rsid w:val="00545382"/>
    <w:rsid w:val="00587B04"/>
    <w:rsid w:val="005A1704"/>
    <w:rsid w:val="005D1A72"/>
    <w:rsid w:val="006C3ABE"/>
    <w:rsid w:val="006F55F9"/>
    <w:rsid w:val="00732D6F"/>
    <w:rsid w:val="00742D76"/>
    <w:rsid w:val="007508F6"/>
    <w:rsid w:val="00751EF0"/>
    <w:rsid w:val="007C3567"/>
    <w:rsid w:val="007D515B"/>
    <w:rsid w:val="007E46C7"/>
    <w:rsid w:val="00801B4C"/>
    <w:rsid w:val="00843A76"/>
    <w:rsid w:val="00873423"/>
    <w:rsid w:val="009144B4"/>
    <w:rsid w:val="00991C5E"/>
    <w:rsid w:val="009946F9"/>
    <w:rsid w:val="00995113"/>
    <w:rsid w:val="009E487C"/>
    <w:rsid w:val="00A45F04"/>
    <w:rsid w:val="00A64DC5"/>
    <w:rsid w:val="00A95675"/>
    <w:rsid w:val="00AF762B"/>
    <w:rsid w:val="00B7569C"/>
    <w:rsid w:val="00BD6868"/>
    <w:rsid w:val="00BE68CA"/>
    <w:rsid w:val="00C14D0C"/>
    <w:rsid w:val="00C43C67"/>
    <w:rsid w:val="00C50DF2"/>
    <w:rsid w:val="00CB185A"/>
    <w:rsid w:val="00CF371C"/>
    <w:rsid w:val="00D14BEE"/>
    <w:rsid w:val="00D66DF8"/>
    <w:rsid w:val="00DD192C"/>
    <w:rsid w:val="00DD3299"/>
    <w:rsid w:val="00DE49B6"/>
    <w:rsid w:val="00DF2BAD"/>
    <w:rsid w:val="00E255AD"/>
    <w:rsid w:val="00E429CB"/>
    <w:rsid w:val="00EC6A1F"/>
    <w:rsid w:val="00F11977"/>
    <w:rsid w:val="00F656E3"/>
    <w:rsid w:val="00FA16E8"/>
    <w:rsid w:val="00FD5BAC"/>
    <w:rsid w:val="00FE421D"/>
    <w:rsid w:val="00FE4EE4"/>
    <w:rsid w:val="00FF5F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5FE4E66"/>
  <w15:docId w15:val="{00675F60-81A1-4F1D-AAC2-6FA22CD5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8CA"/>
    <w:pPr>
      <w:spacing w:after="200" w:line="276" w:lineRule="auto"/>
    </w:pPr>
    <w:rPr>
      <w:sz w:val="22"/>
      <w:szCs w:val="22"/>
      <w:lang w:eastAsia="en-US"/>
    </w:rPr>
  </w:style>
  <w:style w:type="paragraph" w:styleId="2">
    <w:name w:val="heading 2"/>
    <w:basedOn w:val="a"/>
    <w:next w:val="a"/>
    <w:link w:val="20"/>
    <w:uiPriority w:val="99"/>
    <w:qFormat/>
    <w:rsid w:val="00380C7D"/>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380C7D"/>
    <w:rPr>
      <w:rFonts w:ascii="Arial" w:hAnsi="Arial" w:cs="Times New Roman"/>
      <w:b/>
      <w:bCs/>
      <w:i/>
      <w:iCs/>
      <w:sz w:val="28"/>
      <w:szCs w:val="28"/>
    </w:rPr>
  </w:style>
  <w:style w:type="paragraph" w:customStyle="1" w:styleId="Style11">
    <w:name w:val="Style11"/>
    <w:basedOn w:val="a"/>
    <w:uiPriority w:val="99"/>
    <w:rsid w:val="00380C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80C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80C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380C7D"/>
    <w:rPr>
      <w:rFonts w:ascii="Times New Roman" w:hAnsi="Times New Roman"/>
      <w:b/>
      <w:sz w:val="22"/>
    </w:rPr>
  </w:style>
  <w:style w:type="character" w:customStyle="1" w:styleId="FontStyle60">
    <w:name w:val="Font Style60"/>
    <w:uiPriority w:val="99"/>
    <w:rsid w:val="00380C7D"/>
    <w:rPr>
      <w:rFonts w:ascii="Times New Roman" w:hAnsi="Times New Roman"/>
      <w:sz w:val="18"/>
    </w:rPr>
  </w:style>
  <w:style w:type="paragraph" w:styleId="a3">
    <w:name w:val="List Paragraph"/>
    <w:basedOn w:val="a"/>
    <w:uiPriority w:val="99"/>
    <w:qFormat/>
    <w:rsid w:val="00380C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380C7D"/>
    <w:rPr>
      <w:sz w:val="28"/>
      <w:shd w:val="clear" w:color="auto" w:fill="FFFFFF"/>
    </w:rPr>
  </w:style>
  <w:style w:type="paragraph" w:customStyle="1" w:styleId="3">
    <w:name w:val="Основной текст3"/>
    <w:basedOn w:val="a"/>
    <w:link w:val="a4"/>
    <w:uiPriority w:val="99"/>
    <w:rsid w:val="00380C7D"/>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380C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380C7D"/>
    <w:rPr>
      <w:rFonts w:cs="Times New Roman"/>
      <w:color w:val="0066CC"/>
      <w:u w:val="single"/>
    </w:rPr>
  </w:style>
  <w:style w:type="paragraph" w:customStyle="1" w:styleId="1">
    <w:name w:val="Абзац списка1"/>
    <w:basedOn w:val="a"/>
    <w:uiPriority w:val="99"/>
    <w:rsid w:val="00380C7D"/>
    <w:pPr>
      <w:ind w:left="720"/>
    </w:pPr>
    <w:rPr>
      <w:rFonts w:eastAsia="Times New Roman"/>
    </w:rPr>
  </w:style>
  <w:style w:type="paragraph" w:styleId="a7">
    <w:name w:val="Normal (Web)"/>
    <w:aliases w:val="Обычный (Web)"/>
    <w:basedOn w:val="a"/>
    <w:uiPriority w:val="99"/>
    <w:rsid w:val="00380C7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380C7D"/>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380C7D"/>
    <w:rPr>
      <w:rFonts w:ascii="Times New Roman" w:hAnsi="Times New Roman" w:cs="Times New Roman"/>
      <w:sz w:val="20"/>
      <w:szCs w:val="20"/>
      <w:lang w:eastAsia="ru-RU"/>
    </w:rPr>
  </w:style>
  <w:style w:type="paragraph" w:styleId="aa">
    <w:name w:val="Body Text"/>
    <w:basedOn w:val="a"/>
    <w:link w:val="ab"/>
    <w:uiPriority w:val="99"/>
    <w:rsid w:val="00380C7D"/>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380C7D"/>
    <w:rPr>
      <w:rFonts w:ascii="Times New Roman" w:hAnsi="Times New Roman" w:cs="Times New Roman"/>
      <w:sz w:val="24"/>
      <w:szCs w:val="24"/>
      <w:lang w:eastAsia="ar-SA" w:bidi="ar-SA"/>
    </w:rPr>
  </w:style>
  <w:style w:type="paragraph" w:styleId="ac">
    <w:name w:val="footer"/>
    <w:basedOn w:val="a"/>
    <w:link w:val="ad"/>
    <w:uiPriority w:val="99"/>
    <w:rsid w:val="00380C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380C7D"/>
    <w:rPr>
      <w:rFonts w:ascii="Times New Roman" w:hAnsi="Times New Roman" w:cs="Times New Roman"/>
      <w:sz w:val="24"/>
      <w:szCs w:val="24"/>
    </w:rPr>
  </w:style>
  <w:style w:type="paragraph" w:customStyle="1" w:styleId="ae">
    <w:name w:val="Вопросы"/>
    <w:basedOn w:val="a"/>
    <w:uiPriority w:val="99"/>
    <w:rsid w:val="00380C7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380C7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380C7D"/>
    <w:rPr>
      <w:rFonts w:ascii="Times New Roman" w:hAnsi="Times New Roman"/>
      <w:sz w:val="24"/>
    </w:rPr>
  </w:style>
  <w:style w:type="paragraph" w:customStyle="1" w:styleId="af1">
    <w:name w:val="а Вопросы темы ПТК"/>
    <w:basedOn w:val="a"/>
    <w:uiPriority w:val="99"/>
    <w:rsid w:val="00380C7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380C7D"/>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380C7D"/>
    <w:rPr>
      <w:rFonts w:ascii="Times New Roman" w:hAnsi="Times New Roman" w:cs="Times New Roman"/>
      <w:sz w:val="24"/>
      <w:szCs w:val="24"/>
    </w:rPr>
  </w:style>
  <w:style w:type="paragraph" w:styleId="30">
    <w:name w:val="Body Text Indent 3"/>
    <w:basedOn w:val="a"/>
    <w:link w:val="31"/>
    <w:uiPriority w:val="99"/>
    <w:rsid w:val="00380C7D"/>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380C7D"/>
    <w:rPr>
      <w:rFonts w:ascii="Times New Roman" w:hAnsi="Times New Roman" w:cs="Times New Roman"/>
      <w:sz w:val="16"/>
      <w:szCs w:val="16"/>
    </w:rPr>
  </w:style>
  <w:style w:type="paragraph" w:customStyle="1" w:styleId="af2">
    <w:name w:val="а Вопросы ПТК"/>
    <w:basedOn w:val="a"/>
    <w:link w:val="af3"/>
    <w:uiPriority w:val="99"/>
    <w:rsid w:val="00380C7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380C7D"/>
    <w:rPr>
      <w:rFonts w:ascii="Times New Roman" w:hAnsi="Times New Roman"/>
      <w:b/>
      <w:i/>
      <w:sz w:val="24"/>
    </w:rPr>
  </w:style>
  <w:style w:type="character" w:styleId="af4">
    <w:name w:val="Strong"/>
    <w:uiPriority w:val="99"/>
    <w:qFormat/>
    <w:rsid w:val="00380C7D"/>
    <w:rPr>
      <w:rFonts w:cs="Times New Roman"/>
      <w:b/>
    </w:rPr>
  </w:style>
  <w:style w:type="character" w:styleId="af5">
    <w:name w:val="Emphasis"/>
    <w:uiPriority w:val="99"/>
    <w:qFormat/>
    <w:rsid w:val="00380C7D"/>
    <w:rPr>
      <w:rFonts w:cs="Times New Roman"/>
      <w:i/>
    </w:rPr>
  </w:style>
  <w:style w:type="character" w:customStyle="1" w:styleId="apple-converted-space">
    <w:name w:val="apple-converted-space"/>
    <w:uiPriority w:val="99"/>
    <w:rsid w:val="00380C7D"/>
    <w:rPr>
      <w:rFonts w:cs="Times New Roman"/>
    </w:rPr>
  </w:style>
  <w:style w:type="paragraph" w:customStyle="1" w:styleId="NormalEng">
    <w:name w:val="Normal Eng"/>
    <w:basedOn w:val="a"/>
    <w:uiPriority w:val="99"/>
    <w:rsid w:val="00380C7D"/>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380C7D"/>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FF5FF1"/>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FF5FF1"/>
    <w:rPr>
      <w:rFonts w:ascii="Tahoma" w:hAnsi="Tahoma" w:cs="Tahoma"/>
      <w:sz w:val="16"/>
      <w:szCs w:val="16"/>
    </w:rPr>
  </w:style>
  <w:style w:type="paragraph" w:styleId="af8">
    <w:name w:val="header"/>
    <w:basedOn w:val="a"/>
    <w:link w:val="af9"/>
    <w:uiPriority w:val="99"/>
    <w:rsid w:val="001A5310"/>
    <w:pPr>
      <w:tabs>
        <w:tab w:val="center" w:pos="4677"/>
        <w:tab w:val="right" w:pos="9355"/>
      </w:tabs>
      <w:spacing w:after="0" w:line="240" w:lineRule="auto"/>
    </w:pPr>
  </w:style>
  <w:style w:type="character" w:customStyle="1" w:styleId="af9">
    <w:name w:val="Верхний колонтитул Знак"/>
    <w:link w:val="af8"/>
    <w:uiPriority w:val="99"/>
    <w:locked/>
    <w:rsid w:val="001A531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173845">
      <w:marLeft w:val="0"/>
      <w:marRight w:val="0"/>
      <w:marTop w:val="0"/>
      <w:marBottom w:val="0"/>
      <w:divBdr>
        <w:top w:val="none" w:sz="0" w:space="0" w:color="auto"/>
        <w:left w:val="none" w:sz="0" w:space="0" w:color="auto"/>
        <w:bottom w:val="none" w:sz="0" w:space="0" w:color="auto"/>
        <w:right w:val="none" w:sz="0" w:space="0" w:color="auto"/>
      </w:divBdr>
    </w:div>
    <w:div w:id="810173846">
      <w:marLeft w:val="0"/>
      <w:marRight w:val="0"/>
      <w:marTop w:val="0"/>
      <w:marBottom w:val="0"/>
      <w:divBdr>
        <w:top w:val="none" w:sz="0" w:space="0" w:color="auto"/>
        <w:left w:val="none" w:sz="0" w:space="0" w:color="auto"/>
        <w:bottom w:val="none" w:sz="0" w:space="0" w:color="auto"/>
        <w:right w:val="none" w:sz="0" w:space="0" w:color="auto"/>
      </w:divBdr>
    </w:div>
    <w:div w:id="810173847">
      <w:marLeft w:val="0"/>
      <w:marRight w:val="0"/>
      <w:marTop w:val="0"/>
      <w:marBottom w:val="0"/>
      <w:divBdr>
        <w:top w:val="none" w:sz="0" w:space="0" w:color="auto"/>
        <w:left w:val="none" w:sz="0" w:space="0" w:color="auto"/>
        <w:bottom w:val="none" w:sz="0" w:space="0" w:color="auto"/>
        <w:right w:val="none" w:sz="0" w:space="0" w:color="auto"/>
      </w:divBdr>
    </w:div>
    <w:div w:id="810173848">
      <w:marLeft w:val="0"/>
      <w:marRight w:val="0"/>
      <w:marTop w:val="0"/>
      <w:marBottom w:val="0"/>
      <w:divBdr>
        <w:top w:val="none" w:sz="0" w:space="0" w:color="auto"/>
        <w:left w:val="none" w:sz="0" w:space="0" w:color="auto"/>
        <w:bottom w:val="none" w:sz="0" w:space="0" w:color="auto"/>
        <w:right w:val="none" w:sz="0" w:space="0" w:color="auto"/>
      </w:divBdr>
    </w:div>
    <w:div w:id="810173849">
      <w:marLeft w:val="0"/>
      <w:marRight w:val="0"/>
      <w:marTop w:val="0"/>
      <w:marBottom w:val="0"/>
      <w:divBdr>
        <w:top w:val="none" w:sz="0" w:space="0" w:color="auto"/>
        <w:left w:val="none" w:sz="0" w:space="0" w:color="auto"/>
        <w:bottom w:val="none" w:sz="0" w:space="0" w:color="auto"/>
        <w:right w:val="none" w:sz="0" w:space="0" w:color="auto"/>
      </w:divBdr>
    </w:div>
    <w:div w:id="810173850">
      <w:marLeft w:val="0"/>
      <w:marRight w:val="0"/>
      <w:marTop w:val="0"/>
      <w:marBottom w:val="0"/>
      <w:divBdr>
        <w:top w:val="none" w:sz="0" w:space="0" w:color="auto"/>
        <w:left w:val="none" w:sz="0" w:space="0" w:color="auto"/>
        <w:bottom w:val="none" w:sz="0" w:space="0" w:color="auto"/>
        <w:right w:val="none" w:sz="0" w:space="0" w:color="auto"/>
      </w:divBdr>
    </w:div>
    <w:div w:id="810173851">
      <w:marLeft w:val="0"/>
      <w:marRight w:val="0"/>
      <w:marTop w:val="0"/>
      <w:marBottom w:val="0"/>
      <w:divBdr>
        <w:top w:val="none" w:sz="0" w:space="0" w:color="auto"/>
        <w:left w:val="none" w:sz="0" w:space="0" w:color="auto"/>
        <w:bottom w:val="none" w:sz="0" w:space="0" w:color="auto"/>
        <w:right w:val="none" w:sz="0" w:space="0" w:color="auto"/>
      </w:divBdr>
    </w:div>
    <w:div w:id="810173852">
      <w:marLeft w:val="0"/>
      <w:marRight w:val="0"/>
      <w:marTop w:val="0"/>
      <w:marBottom w:val="0"/>
      <w:divBdr>
        <w:top w:val="none" w:sz="0" w:space="0" w:color="auto"/>
        <w:left w:val="none" w:sz="0" w:space="0" w:color="auto"/>
        <w:bottom w:val="none" w:sz="0" w:space="0" w:color="auto"/>
        <w:right w:val="none" w:sz="0" w:space="0" w:color="auto"/>
      </w:divBdr>
    </w:div>
    <w:div w:id="810173853">
      <w:marLeft w:val="0"/>
      <w:marRight w:val="0"/>
      <w:marTop w:val="0"/>
      <w:marBottom w:val="0"/>
      <w:divBdr>
        <w:top w:val="none" w:sz="0" w:space="0" w:color="auto"/>
        <w:left w:val="none" w:sz="0" w:space="0" w:color="auto"/>
        <w:bottom w:val="none" w:sz="0" w:space="0" w:color="auto"/>
        <w:right w:val="none" w:sz="0" w:space="0" w:color="auto"/>
      </w:divBdr>
    </w:div>
    <w:div w:id="810173854">
      <w:marLeft w:val="0"/>
      <w:marRight w:val="0"/>
      <w:marTop w:val="0"/>
      <w:marBottom w:val="0"/>
      <w:divBdr>
        <w:top w:val="none" w:sz="0" w:space="0" w:color="auto"/>
        <w:left w:val="none" w:sz="0" w:space="0" w:color="auto"/>
        <w:bottom w:val="none" w:sz="0" w:space="0" w:color="auto"/>
        <w:right w:val="none" w:sz="0" w:space="0" w:color="auto"/>
      </w:divBdr>
    </w:div>
    <w:div w:id="810173855">
      <w:marLeft w:val="0"/>
      <w:marRight w:val="0"/>
      <w:marTop w:val="0"/>
      <w:marBottom w:val="0"/>
      <w:divBdr>
        <w:top w:val="none" w:sz="0" w:space="0" w:color="auto"/>
        <w:left w:val="none" w:sz="0" w:space="0" w:color="auto"/>
        <w:bottom w:val="none" w:sz="0" w:space="0" w:color="auto"/>
        <w:right w:val="none" w:sz="0" w:space="0" w:color="auto"/>
      </w:divBdr>
    </w:div>
    <w:div w:id="810173856">
      <w:marLeft w:val="0"/>
      <w:marRight w:val="0"/>
      <w:marTop w:val="0"/>
      <w:marBottom w:val="0"/>
      <w:divBdr>
        <w:top w:val="none" w:sz="0" w:space="0" w:color="auto"/>
        <w:left w:val="none" w:sz="0" w:space="0" w:color="auto"/>
        <w:bottom w:val="none" w:sz="0" w:space="0" w:color="auto"/>
        <w:right w:val="none" w:sz="0" w:space="0" w:color="auto"/>
      </w:divBdr>
    </w:div>
    <w:div w:id="810173857">
      <w:marLeft w:val="0"/>
      <w:marRight w:val="0"/>
      <w:marTop w:val="0"/>
      <w:marBottom w:val="0"/>
      <w:divBdr>
        <w:top w:val="none" w:sz="0" w:space="0" w:color="auto"/>
        <w:left w:val="none" w:sz="0" w:space="0" w:color="auto"/>
        <w:bottom w:val="none" w:sz="0" w:space="0" w:color="auto"/>
        <w:right w:val="none" w:sz="0" w:space="0" w:color="auto"/>
      </w:divBdr>
    </w:div>
    <w:div w:id="810173858">
      <w:marLeft w:val="0"/>
      <w:marRight w:val="0"/>
      <w:marTop w:val="0"/>
      <w:marBottom w:val="0"/>
      <w:divBdr>
        <w:top w:val="none" w:sz="0" w:space="0" w:color="auto"/>
        <w:left w:val="none" w:sz="0" w:space="0" w:color="auto"/>
        <w:bottom w:val="none" w:sz="0" w:space="0" w:color="auto"/>
        <w:right w:val="none" w:sz="0" w:space="0" w:color="auto"/>
      </w:divBdr>
    </w:div>
    <w:div w:id="810173859">
      <w:marLeft w:val="0"/>
      <w:marRight w:val="0"/>
      <w:marTop w:val="0"/>
      <w:marBottom w:val="0"/>
      <w:divBdr>
        <w:top w:val="none" w:sz="0" w:space="0" w:color="auto"/>
        <w:left w:val="none" w:sz="0" w:space="0" w:color="auto"/>
        <w:bottom w:val="none" w:sz="0" w:space="0" w:color="auto"/>
        <w:right w:val="none" w:sz="0" w:space="0" w:color="auto"/>
      </w:divBdr>
    </w:div>
    <w:div w:id="810173860">
      <w:marLeft w:val="0"/>
      <w:marRight w:val="0"/>
      <w:marTop w:val="0"/>
      <w:marBottom w:val="0"/>
      <w:divBdr>
        <w:top w:val="none" w:sz="0" w:space="0" w:color="auto"/>
        <w:left w:val="none" w:sz="0" w:space="0" w:color="auto"/>
        <w:bottom w:val="none" w:sz="0" w:space="0" w:color="auto"/>
        <w:right w:val="none" w:sz="0" w:space="0" w:color="auto"/>
      </w:divBdr>
    </w:div>
    <w:div w:id="810173861">
      <w:marLeft w:val="0"/>
      <w:marRight w:val="0"/>
      <w:marTop w:val="0"/>
      <w:marBottom w:val="0"/>
      <w:divBdr>
        <w:top w:val="none" w:sz="0" w:space="0" w:color="auto"/>
        <w:left w:val="none" w:sz="0" w:space="0" w:color="auto"/>
        <w:bottom w:val="none" w:sz="0" w:space="0" w:color="auto"/>
        <w:right w:val="none" w:sz="0" w:space="0" w:color="auto"/>
      </w:divBdr>
    </w:div>
    <w:div w:id="810173862">
      <w:marLeft w:val="0"/>
      <w:marRight w:val="0"/>
      <w:marTop w:val="0"/>
      <w:marBottom w:val="0"/>
      <w:divBdr>
        <w:top w:val="none" w:sz="0" w:space="0" w:color="auto"/>
        <w:left w:val="none" w:sz="0" w:space="0" w:color="auto"/>
        <w:bottom w:val="none" w:sz="0" w:space="0" w:color="auto"/>
        <w:right w:val="none" w:sz="0" w:space="0" w:color="auto"/>
      </w:divBdr>
    </w:div>
    <w:div w:id="810173863">
      <w:marLeft w:val="0"/>
      <w:marRight w:val="0"/>
      <w:marTop w:val="0"/>
      <w:marBottom w:val="0"/>
      <w:divBdr>
        <w:top w:val="none" w:sz="0" w:space="0" w:color="auto"/>
        <w:left w:val="none" w:sz="0" w:space="0" w:color="auto"/>
        <w:bottom w:val="none" w:sz="0" w:space="0" w:color="auto"/>
        <w:right w:val="none" w:sz="0" w:space="0" w:color="auto"/>
      </w:divBdr>
    </w:div>
    <w:div w:id="810173864">
      <w:marLeft w:val="0"/>
      <w:marRight w:val="0"/>
      <w:marTop w:val="0"/>
      <w:marBottom w:val="0"/>
      <w:divBdr>
        <w:top w:val="none" w:sz="0" w:space="0" w:color="auto"/>
        <w:left w:val="none" w:sz="0" w:space="0" w:color="auto"/>
        <w:bottom w:val="none" w:sz="0" w:space="0" w:color="auto"/>
        <w:right w:val="none" w:sz="0" w:space="0" w:color="auto"/>
      </w:divBdr>
    </w:div>
    <w:div w:id="810173865">
      <w:marLeft w:val="0"/>
      <w:marRight w:val="0"/>
      <w:marTop w:val="0"/>
      <w:marBottom w:val="0"/>
      <w:divBdr>
        <w:top w:val="none" w:sz="0" w:space="0" w:color="auto"/>
        <w:left w:val="none" w:sz="0" w:space="0" w:color="auto"/>
        <w:bottom w:val="none" w:sz="0" w:space="0" w:color="auto"/>
        <w:right w:val="none" w:sz="0" w:space="0" w:color="auto"/>
      </w:divBdr>
    </w:div>
    <w:div w:id="810173866">
      <w:marLeft w:val="0"/>
      <w:marRight w:val="0"/>
      <w:marTop w:val="0"/>
      <w:marBottom w:val="0"/>
      <w:divBdr>
        <w:top w:val="none" w:sz="0" w:space="0" w:color="auto"/>
        <w:left w:val="none" w:sz="0" w:space="0" w:color="auto"/>
        <w:bottom w:val="none" w:sz="0" w:space="0" w:color="auto"/>
        <w:right w:val="none" w:sz="0" w:space="0" w:color="auto"/>
      </w:divBdr>
    </w:div>
    <w:div w:id="810173867">
      <w:marLeft w:val="0"/>
      <w:marRight w:val="0"/>
      <w:marTop w:val="0"/>
      <w:marBottom w:val="0"/>
      <w:divBdr>
        <w:top w:val="none" w:sz="0" w:space="0" w:color="auto"/>
        <w:left w:val="none" w:sz="0" w:space="0" w:color="auto"/>
        <w:bottom w:val="none" w:sz="0" w:space="0" w:color="auto"/>
        <w:right w:val="none" w:sz="0" w:space="0" w:color="auto"/>
      </w:divBdr>
    </w:div>
    <w:div w:id="810173868">
      <w:marLeft w:val="0"/>
      <w:marRight w:val="0"/>
      <w:marTop w:val="0"/>
      <w:marBottom w:val="0"/>
      <w:divBdr>
        <w:top w:val="none" w:sz="0" w:space="0" w:color="auto"/>
        <w:left w:val="none" w:sz="0" w:space="0" w:color="auto"/>
        <w:bottom w:val="none" w:sz="0" w:space="0" w:color="auto"/>
        <w:right w:val="none" w:sz="0" w:space="0" w:color="auto"/>
      </w:divBdr>
    </w:div>
    <w:div w:id="810173869">
      <w:marLeft w:val="0"/>
      <w:marRight w:val="0"/>
      <w:marTop w:val="0"/>
      <w:marBottom w:val="0"/>
      <w:divBdr>
        <w:top w:val="none" w:sz="0" w:space="0" w:color="auto"/>
        <w:left w:val="none" w:sz="0" w:space="0" w:color="auto"/>
        <w:bottom w:val="none" w:sz="0" w:space="0" w:color="auto"/>
        <w:right w:val="none" w:sz="0" w:space="0" w:color="auto"/>
      </w:divBdr>
    </w:div>
    <w:div w:id="810173870">
      <w:marLeft w:val="0"/>
      <w:marRight w:val="0"/>
      <w:marTop w:val="0"/>
      <w:marBottom w:val="0"/>
      <w:divBdr>
        <w:top w:val="none" w:sz="0" w:space="0" w:color="auto"/>
        <w:left w:val="none" w:sz="0" w:space="0" w:color="auto"/>
        <w:bottom w:val="none" w:sz="0" w:space="0" w:color="auto"/>
        <w:right w:val="none" w:sz="0" w:space="0" w:color="auto"/>
      </w:divBdr>
    </w:div>
    <w:div w:id="810173871">
      <w:marLeft w:val="0"/>
      <w:marRight w:val="0"/>
      <w:marTop w:val="0"/>
      <w:marBottom w:val="0"/>
      <w:divBdr>
        <w:top w:val="none" w:sz="0" w:space="0" w:color="auto"/>
        <w:left w:val="none" w:sz="0" w:space="0" w:color="auto"/>
        <w:bottom w:val="none" w:sz="0" w:space="0" w:color="auto"/>
        <w:right w:val="none" w:sz="0" w:space="0" w:color="auto"/>
      </w:divBdr>
    </w:div>
    <w:div w:id="810173872">
      <w:marLeft w:val="0"/>
      <w:marRight w:val="0"/>
      <w:marTop w:val="0"/>
      <w:marBottom w:val="0"/>
      <w:divBdr>
        <w:top w:val="none" w:sz="0" w:space="0" w:color="auto"/>
        <w:left w:val="none" w:sz="0" w:space="0" w:color="auto"/>
        <w:bottom w:val="none" w:sz="0" w:space="0" w:color="auto"/>
        <w:right w:val="none" w:sz="0" w:space="0" w:color="auto"/>
      </w:divBdr>
    </w:div>
    <w:div w:id="810173873">
      <w:marLeft w:val="0"/>
      <w:marRight w:val="0"/>
      <w:marTop w:val="0"/>
      <w:marBottom w:val="0"/>
      <w:divBdr>
        <w:top w:val="none" w:sz="0" w:space="0" w:color="auto"/>
        <w:left w:val="none" w:sz="0" w:space="0" w:color="auto"/>
        <w:bottom w:val="none" w:sz="0" w:space="0" w:color="auto"/>
        <w:right w:val="none" w:sz="0" w:space="0" w:color="auto"/>
      </w:divBdr>
    </w:div>
    <w:div w:id="810173874">
      <w:marLeft w:val="0"/>
      <w:marRight w:val="0"/>
      <w:marTop w:val="0"/>
      <w:marBottom w:val="0"/>
      <w:divBdr>
        <w:top w:val="none" w:sz="0" w:space="0" w:color="auto"/>
        <w:left w:val="none" w:sz="0" w:space="0" w:color="auto"/>
        <w:bottom w:val="none" w:sz="0" w:space="0" w:color="auto"/>
        <w:right w:val="none" w:sz="0" w:space="0" w:color="auto"/>
      </w:divBdr>
    </w:div>
    <w:div w:id="810173875">
      <w:marLeft w:val="0"/>
      <w:marRight w:val="0"/>
      <w:marTop w:val="0"/>
      <w:marBottom w:val="0"/>
      <w:divBdr>
        <w:top w:val="none" w:sz="0" w:space="0" w:color="auto"/>
        <w:left w:val="none" w:sz="0" w:space="0" w:color="auto"/>
        <w:bottom w:val="none" w:sz="0" w:space="0" w:color="auto"/>
        <w:right w:val="none" w:sz="0" w:space="0" w:color="auto"/>
      </w:divBdr>
    </w:div>
    <w:div w:id="810173876">
      <w:marLeft w:val="0"/>
      <w:marRight w:val="0"/>
      <w:marTop w:val="0"/>
      <w:marBottom w:val="0"/>
      <w:divBdr>
        <w:top w:val="none" w:sz="0" w:space="0" w:color="auto"/>
        <w:left w:val="none" w:sz="0" w:space="0" w:color="auto"/>
        <w:bottom w:val="none" w:sz="0" w:space="0" w:color="auto"/>
        <w:right w:val="none" w:sz="0" w:space="0" w:color="auto"/>
      </w:divBdr>
    </w:div>
    <w:div w:id="810173877">
      <w:marLeft w:val="0"/>
      <w:marRight w:val="0"/>
      <w:marTop w:val="0"/>
      <w:marBottom w:val="0"/>
      <w:divBdr>
        <w:top w:val="none" w:sz="0" w:space="0" w:color="auto"/>
        <w:left w:val="none" w:sz="0" w:space="0" w:color="auto"/>
        <w:bottom w:val="none" w:sz="0" w:space="0" w:color="auto"/>
        <w:right w:val="none" w:sz="0" w:space="0" w:color="auto"/>
      </w:divBdr>
    </w:div>
    <w:div w:id="810173878">
      <w:marLeft w:val="0"/>
      <w:marRight w:val="0"/>
      <w:marTop w:val="0"/>
      <w:marBottom w:val="0"/>
      <w:divBdr>
        <w:top w:val="none" w:sz="0" w:space="0" w:color="auto"/>
        <w:left w:val="none" w:sz="0" w:space="0" w:color="auto"/>
        <w:bottom w:val="none" w:sz="0" w:space="0" w:color="auto"/>
        <w:right w:val="none" w:sz="0" w:space="0" w:color="auto"/>
      </w:divBdr>
    </w:div>
    <w:div w:id="810173879">
      <w:marLeft w:val="0"/>
      <w:marRight w:val="0"/>
      <w:marTop w:val="0"/>
      <w:marBottom w:val="0"/>
      <w:divBdr>
        <w:top w:val="none" w:sz="0" w:space="0" w:color="auto"/>
        <w:left w:val="none" w:sz="0" w:space="0" w:color="auto"/>
        <w:bottom w:val="none" w:sz="0" w:space="0" w:color="auto"/>
        <w:right w:val="none" w:sz="0" w:space="0" w:color="auto"/>
      </w:divBdr>
    </w:div>
    <w:div w:id="810173880">
      <w:marLeft w:val="0"/>
      <w:marRight w:val="0"/>
      <w:marTop w:val="0"/>
      <w:marBottom w:val="0"/>
      <w:divBdr>
        <w:top w:val="none" w:sz="0" w:space="0" w:color="auto"/>
        <w:left w:val="none" w:sz="0" w:space="0" w:color="auto"/>
        <w:bottom w:val="none" w:sz="0" w:space="0" w:color="auto"/>
        <w:right w:val="none" w:sz="0" w:space="0" w:color="auto"/>
      </w:divBdr>
    </w:div>
    <w:div w:id="810173881">
      <w:marLeft w:val="0"/>
      <w:marRight w:val="0"/>
      <w:marTop w:val="0"/>
      <w:marBottom w:val="0"/>
      <w:divBdr>
        <w:top w:val="none" w:sz="0" w:space="0" w:color="auto"/>
        <w:left w:val="none" w:sz="0" w:space="0" w:color="auto"/>
        <w:bottom w:val="none" w:sz="0" w:space="0" w:color="auto"/>
        <w:right w:val="none" w:sz="0" w:space="0" w:color="auto"/>
      </w:divBdr>
    </w:div>
    <w:div w:id="810173882">
      <w:marLeft w:val="0"/>
      <w:marRight w:val="0"/>
      <w:marTop w:val="0"/>
      <w:marBottom w:val="0"/>
      <w:divBdr>
        <w:top w:val="none" w:sz="0" w:space="0" w:color="auto"/>
        <w:left w:val="none" w:sz="0" w:space="0" w:color="auto"/>
        <w:bottom w:val="none" w:sz="0" w:space="0" w:color="auto"/>
        <w:right w:val="none" w:sz="0" w:space="0" w:color="auto"/>
      </w:divBdr>
    </w:div>
    <w:div w:id="810173883">
      <w:marLeft w:val="0"/>
      <w:marRight w:val="0"/>
      <w:marTop w:val="0"/>
      <w:marBottom w:val="0"/>
      <w:divBdr>
        <w:top w:val="none" w:sz="0" w:space="0" w:color="auto"/>
        <w:left w:val="none" w:sz="0" w:space="0" w:color="auto"/>
        <w:bottom w:val="none" w:sz="0" w:space="0" w:color="auto"/>
        <w:right w:val="none" w:sz="0" w:space="0" w:color="auto"/>
      </w:divBdr>
    </w:div>
    <w:div w:id="810173884">
      <w:marLeft w:val="0"/>
      <w:marRight w:val="0"/>
      <w:marTop w:val="0"/>
      <w:marBottom w:val="0"/>
      <w:divBdr>
        <w:top w:val="none" w:sz="0" w:space="0" w:color="auto"/>
        <w:left w:val="none" w:sz="0" w:space="0" w:color="auto"/>
        <w:bottom w:val="none" w:sz="0" w:space="0" w:color="auto"/>
        <w:right w:val="none" w:sz="0" w:space="0" w:color="auto"/>
      </w:divBdr>
    </w:div>
    <w:div w:id="810173885">
      <w:marLeft w:val="0"/>
      <w:marRight w:val="0"/>
      <w:marTop w:val="0"/>
      <w:marBottom w:val="0"/>
      <w:divBdr>
        <w:top w:val="none" w:sz="0" w:space="0" w:color="auto"/>
        <w:left w:val="none" w:sz="0" w:space="0" w:color="auto"/>
        <w:bottom w:val="none" w:sz="0" w:space="0" w:color="auto"/>
        <w:right w:val="none" w:sz="0" w:space="0" w:color="auto"/>
      </w:divBdr>
    </w:div>
    <w:div w:id="810173886">
      <w:marLeft w:val="0"/>
      <w:marRight w:val="0"/>
      <w:marTop w:val="0"/>
      <w:marBottom w:val="0"/>
      <w:divBdr>
        <w:top w:val="none" w:sz="0" w:space="0" w:color="auto"/>
        <w:left w:val="none" w:sz="0" w:space="0" w:color="auto"/>
        <w:bottom w:val="none" w:sz="0" w:space="0" w:color="auto"/>
        <w:right w:val="none" w:sz="0" w:space="0" w:color="auto"/>
      </w:divBdr>
    </w:div>
    <w:div w:id="810173887">
      <w:marLeft w:val="0"/>
      <w:marRight w:val="0"/>
      <w:marTop w:val="0"/>
      <w:marBottom w:val="0"/>
      <w:divBdr>
        <w:top w:val="none" w:sz="0" w:space="0" w:color="auto"/>
        <w:left w:val="none" w:sz="0" w:space="0" w:color="auto"/>
        <w:bottom w:val="none" w:sz="0" w:space="0" w:color="auto"/>
        <w:right w:val="none" w:sz="0" w:space="0" w:color="auto"/>
      </w:divBdr>
    </w:div>
    <w:div w:id="810173888">
      <w:marLeft w:val="0"/>
      <w:marRight w:val="0"/>
      <w:marTop w:val="0"/>
      <w:marBottom w:val="0"/>
      <w:divBdr>
        <w:top w:val="none" w:sz="0" w:space="0" w:color="auto"/>
        <w:left w:val="none" w:sz="0" w:space="0" w:color="auto"/>
        <w:bottom w:val="none" w:sz="0" w:space="0" w:color="auto"/>
        <w:right w:val="none" w:sz="0" w:space="0" w:color="auto"/>
      </w:divBdr>
    </w:div>
    <w:div w:id="810173889">
      <w:marLeft w:val="0"/>
      <w:marRight w:val="0"/>
      <w:marTop w:val="0"/>
      <w:marBottom w:val="0"/>
      <w:divBdr>
        <w:top w:val="none" w:sz="0" w:space="0" w:color="auto"/>
        <w:left w:val="none" w:sz="0" w:space="0" w:color="auto"/>
        <w:bottom w:val="none" w:sz="0" w:space="0" w:color="auto"/>
        <w:right w:val="none" w:sz="0" w:space="0" w:color="auto"/>
      </w:divBdr>
    </w:div>
    <w:div w:id="810173890">
      <w:marLeft w:val="0"/>
      <w:marRight w:val="0"/>
      <w:marTop w:val="0"/>
      <w:marBottom w:val="0"/>
      <w:divBdr>
        <w:top w:val="none" w:sz="0" w:space="0" w:color="auto"/>
        <w:left w:val="none" w:sz="0" w:space="0" w:color="auto"/>
        <w:bottom w:val="none" w:sz="0" w:space="0" w:color="auto"/>
        <w:right w:val="none" w:sz="0" w:space="0" w:color="auto"/>
      </w:divBdr>
    </w:div>
    <w:div w:id="810173891">
      <w:marLeft w:val="0"/>
      <w:marRight w:val="0"/>
      <w:marTop w:val="0"/>
      <w:marBottom w:val="0"/>
      <w:divBdr>
        <w:top w:val="none" w:sz="0" w:space="0" w:color="auto"/>
        <w:left w:val="none" w:sz="0" w:space="0" w:color="auto"/>
        <w:bottom w:val="none" w:sz="0" w:space="0" w:color="auto"/>
        <w:right w:val="none" w:sz="0" w:space="0" w:color="auto"/>
      </w:divBdr>
    </w:div>
    <w:div w:id="810173892">
      <w:marLeft w:val="0"/>
      <w:marRight w:val="0"/>
      <w:marTop w:val="0"/>
      <w:marBottom w:val="0"/>
      <w:divBdr>
        <w:top w:val="none" w:sz="0" w:space="0" w:color="auto"/>
        <w:left w:val="none" w:sz="0" w:space="0" w:color="auto"/>
        <w:bottom w:val="none" w:sz="0" w:space="0" w:color="auto"/>
        <w:right w:val="none" w:sz="0" w:space="0" w:color="auto"/>
      </w:divBdr>
    </w:div>
    <w:div w:id="810173893">
      <w:marLeft w:val="0"/>
      <w:marRight w:val="0"/>
      <w:marTop w:val="0"/>
      <w:marBottom w:val="0"/>
      <w:divBdr>
        <w:top w:val="none" w:sz="0" w:space="0" w:color="auto"/>
        <w:left w:val="none" w:sz="0" w:space="0" w:color="auto"/>
        <w:bottom w:val="none" w:sz="0" w:space="0" w:color="auto"/>
        <w:right w:val="none" w:sz="0" w:space="0" w:color="auto"/>
      </w:divBdr>
    </w:div>
    <w:div w:id="810173894">
      <w:marLeft w:val="0"/>
      <w:marRight w:val="0"/>
      <w:marTop w:val="0"/>
      <w:marBottom w:val="0"/>
      <w:divBdr>
        <w:top w:val="none" w:sz="0" w:space="0" w:color="auto"/>
        <w:left w:val="none" w:sz="0" w:space="0" w:color="auto"/>
        <w:bottom w:val="none" w:sz="0" w:space="0" w:color="auto"/>
        <w:right w:val="none" w:sz="0" w:space="0" w:color="auto"/>
      </w:divBdr>
    </w:div>
    <w:div w:id="810173895">
      <w:marLeft w:val="0"/>
      <w:marRight w:val="0"/>
      <w:marTop w:val="0"/>
      <w:marBottom w:val="0"/>
      <w:divBdr>
        <w:top w:val="none" w:sz="0" w:space="0" w:color="auto"/>
        <w:left w:val="none" w:sz="0" w:space="0" w:color="auto"/>
        <w:bottom w:val="none" w:sz="0" w:space="0" w:color="auto"/>
        <w:right w:val="none" w:sz="0" w:space="0" w:color="auto"/>
      </w:divBdr>
    </w:div>
    <w:div w:id="810173896">
      <w:marLeft w:val="0"/>
      <w:marRight w:val="0"/>
      <w:marTop w:val="0"/>
      <w:marBottom w:val="0"/>
      <w:divBdr>
        <w:top w:val="none" w:sz="0" w:space="0" w:color="auto"/>
        <w:left w:val="none" w:sz="0" w:space="0" w:color="auto"/>
        <w:bottom w:val="none" w:sz="0" w:space="0" w:color="auto"/>
        <w:right w:val="none" w:sz="0" w:space="0" w:color="auto"/>
      </w:divBdr>
    </w:div>
    <w:div w:id="810173897">
      <w:marLeft w:val="0"/>
      <w:marRight w:val="0"/>
      <w:marTop w:val="0"/>
      <w:marBottom w:val="0"/>
      <w:divBdr>
        <w:top w:val="none" w:sz="0" w:space="0" w:color="auto"/>
        <w:left w:val="none" w:sz="0" w:space="0" w:color="auto"/>
        <w:bottom w:val="none" w:sz="0" w:space="0" w:color="auto"/>
        <w:right w:val="none" w:sz="0" w:space="0" w:color="auto"/>
      </w:divBdr>
    </w:div>
    <w:div w:id="810173898">
      <w:marLeft w:val="0"/>
      <w:marRight w:val="0"/>
      <w:marTop w:val="0"/>
      <w:marBottom w:val="0"/>
      <w:divBdr>
        <w:top w:val="none" w:sz="0" w:space="0" w:color="auto"/>
        <w:left w:val="none" w:sz="0" w:space="0" w:color="auto"/>
        <w:bottom w:val="none" w:sz="0" w:space="0" w:color="auto"/>
        <w:right w:val="none" w:sz="0" w:space="0" w:color="auto"/>
      </w:divBdr>
    </w:div>
    <w:div w:id="810173899">
      <w:marLeft w:val="0"/>
      <w:marRight w:val="0"/>
      <w:marTop w:val="0"/>
      <w:marBottom w:val="0"/>
      <w:divBdr>
        <w:top w:val="none" w:sz="0" w:space="0" w:color="auto"/>
        <w:left w:val="none" w:sz="0" w:space="0" w:color="auto"/>
        <w:bottom w:val="none" w:sz="0" w:space="0" w:color="auto"/>
        <w:right w:val="none" w:sz="0" w:space="0" w:color="auto"/>
      </w:divBdr>
    </w:div>
    <w:div w:id="810173900">
      <w:marLeft w:val="0"/>
      <w:marRight w:val="0"/>
      <w:marTop w:val="0"/>
      <w:marBottom w:val="0"/>
      <w:divBdr>
        <w:top w:val="none" w:sz="0" w:space="0" w:color="auto"/>
        <w:left w:val="none" w:sz="0" w:space="0" w:color="auto"/>
        <w:bottom w:val="none" w:sz="0" w:space="0" w:color="auto"/>
        <w:right w:val="none" w:sz="0" w:space="0" w:color="auto"/>
      </w:divBdr>
    </w:div>
    <w:div w:id="810173901">
      <w:marLeft w:val="0"/>
      <w:marRight w:val="0"/>
      <w:marTop w:val="0"/>
      <w:marBottom w:val="0"/>
      <w:divBdr>
        <w:top w:val="none" w:sz="0" w:space="0" w:color="auto"/>
        <w:left w:val="none" w:sz="0" w:space="0" w:color="auto"/>
        <w:bottom w:val="none" w:sz="0" w:space="0" w:color="auto"/>
        <w:right w:val="none" w:sz="0" w:space="0" w:color="auto"/>
      </w:divBdr>
    </w:div>
    <w:div w:id="810173902">
      <w:marLeft w:val="0"/>
      <w:marRight w:val="0"/>
      <w:marTop w:val="0"/>
      <w:marBottom w:val="0"/>
      <w:divBdr>
        <w:top w:val="none" w:sz="0" w:space="0" w:color="auto"/>
        <w:left w:val="none" w:sz="0" w:space="0" w:color="auto"/>
        <w:bottom w:val="none" w:sz="0" w:space="0" w:color="auto"/>
        <w:right w:val="none" w:sz="0" w:space="0" w:color="auto"/>
      </w:divBdr>
    </w:div>
    <w:div w:id="810173903">
      <w:marLeft w:val="0"/>
      <w:marRight w:val="0"/>
      <w:marTop w:val="0"/>
      <w:marBottom w:val="0"/>
      <w:divBdr>
        <w:top w:val="none" w:sz="0" w:space="0" w:color="auto"/>
        <w:left w:val="none" w:sz="0" w:space="0" w:color="auto"/>
        <w:bottom w:val="none" w:sz="0" w:space="0" w:color="auto"/>
        <w:right w:val="none" w:sz="0" w:space="0" w:color="auto"/>
      </w:divBdr>
    </w:div>
    <w:div w:id="810173904">
      <w:marLeft w:val="0"/>
      <w:marRight w:val="0"/>
      <w:marTop w:val="0"/>
      <w:marBottom w:val="0"/>
      <w:divBdr>
        <w:top w:val="none" w:sz="0" w:space="0" w:color="auto"/>
        <w:left w:val="none" w:sz="0" w:space="0" w:color="auto"/>
        <w:bottom w:val="none" w:sz="0" w:space="0" w:color="auto"/>
        <w:right w:val="none" w:sz="0" w:space="0" w:color="auto"/>
      </w:divBdr>
    </w:div>
    <w:div w:id="810173905">
      <w:marLeft w:val="0"/>
      <w:marRight w:val="0"/>
      <w:marTop w:val="0"/>
      <w:marBottom w:val="0"/>
      <w:divBdr>
        <w:top w:val="none" w:sz="0" w:space="0" w:color="auto"/>
        <w:left w:val="none" w:sz="0" w:space="0" w:color="auto"/>
        <w:bottom w:val="none" w:sz="0" w:space="0" w:color="auto"/>
        <w:right w:val="none" w:sz="0" w:space="0" w:color="auto"/>
      </w:divBdr>
    </w:div>
    <w:div w:id="810173906">
      <w:marLeft w:val="0"/>
      <w:marRight w:val="0"/>
      <w:marTop w:val="0"/>
      <w:marBottom w:val="0"/>
      <w:divBdr>
        <w:top w:val="none" w:sz="0" w:space="0" w:color="auto"/>
        <w:left w:val="none" w:sz="0" w:space="0" w:color="auto"/>
        <w:bottom w:val="none" w:sz="0" w:space="0" w:color="auto"/>
        <w:right w:val="none" w:sz="0" w:space="0" w:color="auto"/>
      </w:divBdr>
    </w:div>
    <w:div w:id="810173907">
      <w:marLeft w:val="0"/>
      <w:marRight w:val="0"/>
      <w:marTop w:val="0"/>
      <w:marBottom w:val="0"/>
      <w:divBdr>
        <w:top w:val="none" w:sz="0" w:space="0" w:color="auto"/>
        <w:left w:val="none" w:sz="0" w:space="0" w:color="auto"/>
        <w:bottom w:val="none" w:sz="0" w:space="0" w:color="auto"/>
        <w:right w:val="none" w:sz="0" w:space="0" w:color="auto"/>
      </w:divBdr>
    </w:div>
    <w:div w:id="810173908">
      <w:marLeft w:val="0"/>
      <w:marRight w:val="0"/>
      <w:marTop w:val="0"/>
      <w:marBottom w:val="0"/>
      <w:divBdr>
        <w:top w:val="none" w:sz="0" w:space="0" w:color="auto"/>
        <w:left w:val="none" w:sz="0" w:space="0" w:color="auto"/>
        <w:bottom w:val="none" w:sz="0" w:space="0" w:color="auto"/>
        <w:right w:val="none" w:sz="0" w:space="0" w:color="auto"/>
      </w:divBdr>
    </w:div>
    <w:div w:id="810173909">
      <w:marLeft w:val="0"/>
      <w:marRight w:val="0"/>
      <w:marTop w:val="0"/>
      <w:marBottom w:val="0"/>
      <w:divBdr>
        <w:top w:val="none" w:sz="0" w:space="0" w:color="auto"/>
        <w:left w:val="none" w:sz="0" w:space="0" w:color="auto"/>
        <w:bottom w:val="none" w:sz="0" w:space="0" w:color="auto"/>
        <w:right w:val="none" w:sz="0" w:space="0" w:color="auto"/>
      </w:divBdr>
    </w:div>
    <w:div w:id="810173910">
      <w:marLeft w:val="0"/>
      <w:marRight w:val="0"/>
      <w:marTop w:val="0"/>
      <w:marBottom w:val="0"/>
      <w:divBdr>
        <w:top w:val="none" w:sz="0" w:space="0" w:color="auto"/>
        <w:left w:val="none" w:sz="0" w:space="0" w:color="auto"/>
        <w:bottom w:val="none" w:sz="0" w:space="0" w:color="auto"/>
        <w:right w:val="none" w:sz="0" w:space="0" w:color="auto"/>
      </w:divBdr>
    </w:div>
    <w:div w:id="810173911">
      <w:marLeft w:val="0"/>
      <w:marRight w:val="0"/>
      <w:marTop w:val="0"/>
      <w:marBottom w:val="0"/>
      <w:divBdr>
        <w:top w:val="none" w:sz="0" w:space="0" w:color="auto"/>
        <w:left w:val="none" w:sz="0" w:space="0" w:color="auto"/>
        <w:bottom w:val="none" w:sz="0" w:space="0" w:color="auto"/>
        <w:right w:val="none" w:sz="0" w:space="0" w:color="auto"/>
      </w:divBdr>
    </w:div>
    <w:div w:id="810173912">
      <w:marLeft w:val="0"/>
      <w:marRight w:val="0"/>
      <w:marTop w:val="0"/>
      <w:marBottom w:val="0"/>
      <w:divBdr>
        <w:top w:val="none" w:sz="0" w:space="0" w:color="auto"/>
        <w:left w:val="none" w:sz="0" w:space="0" w:color="auto"/>
        <w:bottom w:val="none" w:sz="0" w:space="0" w:color="auto"/>
        <w:right w:val="none" w:sz="0" w:space="0" w:color="auto"/>
      </w:divBdr>
    </w:div>
    <w:div w:id="810173913">
      <w:marLeft w:val="0"/>
      <w:marRight w:val="0"/>
      <w:marTop w:val="0"/>
      <w:marBottom w:val="0"/>
      <w:divBdr>
        <w:top w:val="none" w:sz="0" w:space="0" w:color="auto"/>
        <w:left w:val="none" w:sz="0" w:space="0" w:color="auto"/>
        <w:bottom w:val="none" w:sz="0" w:space="0" w:color="auto"/>
        <w:right w:val="none" w:sz="0" w:space="0" w:color="auto"/>
      </w:divBdr>
    </w:div>
    <w:div w:id="810173914">
      <w:marLeft w:val="0"/>
      <w:marRight w:val="0"/>
      <w:marTop w:val="0"/>
      <w:marBottom w:val="0"/>
      <w:divBdr>
        <w:top w:val="none" w:sz="0" w:space="0" w:color="auto"/>
        <w:left w:val="none" w:sz="0" w:space="0" w:color="auto"/>
        <w:bottom w:val="none" w:sz="0" w:space="0" w:color="auto"/>
        <w:right w:val="none" w:sz="0" w:space="0" w:color="auto"/>
      </w:divBdr>
    </w:div>
    <w:div w:id="810173915">
      <w:marLeft w:val="0"/>
      <w:marRight w:val="0"/>
      <w:marTop w:val="0"/>
      <w:marBottom w:val="0"/>
      <w:divBdr>
        <w:top w:val="none" w:sz="0" w:space="0" w:color="auto"/>
        <w:left w:val="none" w:sz="0" w:space="0" w:color="auto"/>
        <w:bottom w:val="none" w:sz="0" w:space="0" w:color="auto"/>
        <w:right w:val="none" w:sz="0" w:space="0" w:color="auto"/>
      </w:divBdr>
    </w:div>
    <w:div w:id="810173916">
      <w:marLeft w:val="0"/>
      <w:marRight w:val="0"/>
      <w:marTop w:val="0"/>
      <w:marBottom w:val="0"/>
      <w:divBdr>
        <w:top w:val="none" w:sz="0" w:space="0" w:color="auto"/>
        <w:left w:val="none" w:sz="0" w:space="0" w:color="auto"/>
        <w:bottom w:val="none" w:sz="0" w:space="0" w:color="auto"/>
        <w:right w:val="none" w:sz="0" w:space="0" w:color="auto"/>
      </w:divBdr>
    </w:div>
    <w:div w:id="810173917">
      <w:marLeft w:val="0"/>
      <w:marRight w:val="0"/>
      <w:marTop w:val="0"/>
      <w:marBottom w:val="0"/>
      <w:divBdr>
        <w:top w:val="none" w:sz="0" w:space="0" w:color="auto"/>
        <w:left w:val="none" w:sz="0" w:space="0" w:color="auto"/>
        <w:bottom w:val="none" w:sz="0" w:space="0" w:color="auto"/>
        <w:right w:val="none" w:sz="0" w:space="0" w:color="auto"/>
      </w:divBdr>
    </w:div>
    <w:div w:id="810173918">
      <w:marLeft w:val="0"/>
      <w:marRight w:val="0"/>
      <w:marTop w:val="0"/>
      <w:marBottom w:val="0"/>
      <w:divBdr>
        <w:top w:val="none" w:sz="0" w:space="0" w:color="auto"/>
        <w:left w:val="none" w:sz="0" w:space="0" w:color="auto"/>
        <w:bottom w:val="none" w:sz="0" w:space="0" w:color="auto"/>
        <w:right w:val="none" w:sz="0" w:space="0" w:color="auto"/>
      </w:divBdr>
    </w:div>
    <w:div w:id="810173919">
      <w:marLeft w:val="0"/>
      <w:marRight w:val="0"/>
      <w:marTop w:val="0"/>
      <w:marBottom w:val="0"/>
      <w:divBdr>
        <w:top w:val="none" w:sz="0" w:space="0" w:color="auto"/>
        <w:left w:val="none" w:sz="0" w:space="0" w:color="auto"/>
        <w:bottom w:val="none" w:sz="0" w:space="0" w:color="auto"/>
        <w:right w:val="none" w:sz="0" w:space="0" w:color="auto"/>
      </w:divBdr>
    </w:div>
    <w:div w:id="810173920">
      <w:marLeft w:val="0"/>
      <w:marRight w:val="0"/>
      <w:marTop w:val="0"/>
      <w:marBottom w:val="0"/>
      <w:divBdr>
        <w:top w:val="none" w:sz="0" w:space="0" w:color="auto"/>
        <w:left w:val="none" w:sz="0" w:space="0" w:color="auto"/>
        <w:bottom w:val="none" w:sz="0" w:space="0" w:color="auto"/>
        <w:right w:val="none" w:sz="0" w:space="0" w:color="auto"/>
      </w:divBdr>
    </w:div>
    <w:div w:id="810173921">
      <w:marLeft w:val="0"/>
      <w:marRight w:val="0"/>
      <w:marTop w:val="0"/>
      <w:marBottom w:val="0"/>
      <w:divBdr>
        <w:top w:val="none" w:sz="0" w:space="0" w:color="auto"/>
        <w:left w:val="none" w:sz="0" w:space="0" w:color="auto"/>
        <w:bottom w:val="none" w:sz="0" w:space="0" w:color="auto"/>
        <w:right w:val="none" w:sz="0" w:space="0" w:color="auto"/>
      </w:divBdr>
    </w:div>
    <w:div w:id="810173922">
      <w:marLeft w:val="0"/>
      <w:marRight w:val="0"/>
      <w:marTop w:val="0"/>
      <w:marBottom w:val="0"/>
      <w:divBdr>
        <w:top w:val="none" w:sz="0" w:space="0" w:color="auto"/>
        <w:left w:val="none" w:sz="0" w:space="0" w:color="auto"/>
        <w:bottom w:val="none" w:sz="0" w:space="0" w:color="auto"/>
        <w:right w:val="none" w:sz="0" w:space="0" w:color="auto"/>
      </w:divBdr>
    </w:div>
    <w:div w:id="810173923">
      <w:marLeft w:val="0"/>
      <w:marRight w:val="0"/>
      <w:marTop w:val="0"/>
      <w:marBottom w:val="0"/>
      <w:divBdr>
        <w:top w:val="none" w:sz="0" w:space="0" w:color="auto"/>
        <w:left w:val="none" w:sz="0" w:space="0" w:color="auto"/>
        <w:bottom w:val="none" w:sz="0" w:space="0" w:color="auto"/>
        <w:right w:val="none" w:sz="0" w:space="0" w:color="auto"/>
      </w:divBdr>
    </w:div>
    <w:div w:id="810173924">
      <w:marLeft w:val="0"/>
      <w:marRight w:val="0"/>
      <w:marTop w:val="0"/>
      <w:marBottom w:val="0"/>
      <w:divBdr>
        <w:top w:val="none" w:sz="0" w:space="0" w:color="auto"/>
        <w:left w:val="none" w:sz="0" w:space="0" w:color="auto"/>
        <w:bottom w:val="none" w:sz="0" w:space="0" w:color="auto"/>
        <w:right w:val="none" w:sz="0" w:space="0" w:color="auto"/>
      </w:divBdr>
    </w:div>
    <w:div w:id="810173925">
      <w:marLeft w:val="0"/>
      <w:marRight w:val="0"/>
      <w:marTop w:val="0"/>
      <w:marBottom w:val="0"/>
      <w:divBdr>
        <w:top w:val="none" w:sz="0" w:space="0" w:color="auto"/>
        <w:left w:val="none" w:sz="0" w:space="0" w:color="auto"/>
        <w:bottom w:val="none" w:sz="0" w:space="0" w:color="auto"/>
        <w:right w:val="none" w:sz="0" w:space="0" w:color="auto"/>
      </w:divBdr>
    </w:div>
    <w:div w:id="810173926">
      <w:marLeft w:val="0"/>
      <w:marRight w:val="0"/>
      <w:marTop w:val="0"/>
      <w:marBottom w:val="0"/>
      <w:divBdr>
        <w:top w:val="none" w:sz="0" w:space="0" w:color="auto"/>
        <w:left w:val="none" w:sz="0" w:space="0" w:color="auto"/>
        <w:bottom w:val="none" w:sz="0" w:space="0" w:color="auto"/>
        <w:right w:val="none" w:sz="0" w:space="0" w:color="auto"/>
      </w:divBdr>
    </w:div>
    <w:div w:id="810173927">
      <w:marLeft w:val="0"/>
      <w:marRight w:val="0"/>
      <w:marTop w:val="0"/>
      <w:marBottom w:val="0"/>
      <w:divBdr>
        <w:top w:val="none" w:sz="0" w:space="0" w:color="auto"/>
        <w:left w:val="none" w:sz="0" w:space="0" w:color="auto"/>
        <w:bottom w:val="none" w:sz="0" w:space="0" w:color="auto"/>
        <w:right w:val="none" w:sz="0" w:space="0" w:color="auto"/>
      </w:divBdr>
    </w:div>
    <w:div w:id="810173928">
      <w:marLeft w:val="0"/>
      <w:marRight w:val="0"/>
      <w:marTop w:val="0"/>
      <w:marBottom w:val="0"/>
      <w:divBdr>
        <w:top w:val="none" w:sz="0" w:space="0" w:color="auto"/>
        <w:left w:val="none" w:sz="0" w:space="0" w:color="auto"/>
        <w:bottom w:val="none" w:sz="0" w:space="0" w:color="auto"/>
        <w:right w:val="none" w:sz="0" w:space="0" w:color="auto"/>
      </w:divBdr>
    </w:div>
    <w:div w:id="810173929">
      <w:marLeft w:val="0"/>
      <w:marRight w:val="0"/>
      <w:marTop w:val="0"/>
      <w:marBottom w:val="0"/>
      <w:divBdr>
        <w:top w:val="none" w:sz="0" w:space="0" w:color="auto"/>
        <w:left w:val="none" w:sz="0" w:space="0" w:color="auto"/>
        <w:bottom w:val="none" w:sz="0" w:space="0" w:color="auto"/>
        <w:right w:val="none" w:sz="0" w:space="0" w:color="auto"/>
      </w:divBdr>
    </w:div>
    <w:div w:id="810173930">
      <w:marLeft w:val="0"/>
      <w:marRight w:val="0"/>
      <w:marTop w:val="0"/>
      <w:marBottom w:val="0"/>
      <w:divBdr>
        <w:top w:val="none" w:sz="0" w:space="0" w:color="auto"/>
        <w:left w:val="none" w:sz="0" w:space="0" w:color="auto"/>
        <w:bottom w:val="none" w:sz="0" w:space="0" w:color="auto"/>
        <w:right w:val="none" w:sz="0" w:space="0" w:color="auto"/>
      </w:divBdr>
    </w:div>
    <w:div w:id="810173931">
      <w:marLeft w:val="0"/>
      <w:marRight w:val="0"/>
      <w:marTop w:val="0"/>
      <w:marBottom w:val="0"/>
      <w:divBdr>
        <w:top w:val="none" w:sz="0" w:space="0" w:color="auto"/>
        <w:left w:val="none" w:sz="0" w:space="0" w:color="auto"/>
        <w:bottom w:val="none" w:sz="0" w:space="0" w:color="auto"/>
        <w:right w:val="none" w:sz="0" w:space="0" w:color="auto"/>
      </w:divBdr>
    </w:div>
    <w:div w:id="810173932">
      <w:marLeft w:val="0"/>
      <w:marRight w:val="0"/>
      <w:marTop w:val="0"/>
      <w:marBottom w:val="0"/>
      <w:divBdr>
        <w:top w:val="none" w:sz="0" w:space="0" w:color="auto"/>
        <w:left w:val="none" w:sz="0" w:space="0" w:color="auto"/>
        <w:bottom w:val="none" w:sz="0" w:space="0" w:color="auto"/>
        <w:right w:val="none" w:sz="0" w:space="0" w:color="auto"/>
      </w:divBdr>
    </w:div>
    <w:div w:id="810173933">
      <w:marLeft w:val="0"/>
      <w:marRight w:val="0"/>
      <w:marTop w:val="0"/>
      <w:marBottom w:val="0"/>
      <w:divBdr>
        <w:top w:val="none" w:sz="0" w:space="0" w:color="auto"/>
        <w:left w:val="none" w:sz="0" w:space="0" w:color="auto"/>
        <w:bottom w:val="none" w:sz="0" w:space="0" w:color="auto"/>
        <w:right w:val="none" w:sz="0" w:space="0" w:color="auto"/>
      </w:divBdr>
    </w:div>
    <w:div w:id="810173934">
      <w:marLeft w:val="0"/>
      <w:marRight w:val="0"/>
      <w:marTop w:val="0"/>
      <w:marBottom w:val="0"/>
      <w:divBdr>
        <w:top w:val="none" w:sz="0" w:space="0" w:color="auto"/>
        <w:left w:val="none" w:sz="0" w:space="0" w:color="auto"/>
        <w:bottom w:val="none" w:sz="0" w:space="0" w:color="auto"/>
        <w:right w:val="none" w:sz="0" w:space="0" w:color="auto"/>
      </w:divBdr>
    </w:div>
    <w:div w:id="8101739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1</Pages>
  <Words>11425</Words>
  <Characters>65123</Characters>
  <Application>Microsoft Office Word</Application>
  <DocSecurity>0</DocSecurity>
  <Lines>542</Lines>
  <Paragraphs>152</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76396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19</cp:revision>
  <dcterms:created xsi:type="dcterms:W3CDTF">2020-10-10T17:46:00Z</dcterms:created>
  <dcterms:modified xsi:type="dcterms:W3CDTF">2025-05-16T13:07:00Z</dcterms:modified>
</cp:coreProperties>
</file>